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EE" w:rsidRDefault="007D7EEE" w:rsidP="00216159">
      <w:pPr>
        <w:pStyle w:val="a3"/>
        <w:topLinePunct/>
        <w:snapToGrid w:val="0"/>
        <w:spacing w:beforeAutospacing="0" w:afterAutospacing="0" w:line="600" w:lineRule="exact"/>
        <w:ind w:firstLineChars="200" w:firstLine="883"/>
        <w:jc w:val="center"/>
        <w:rPr>
          <w:rFonts w:ascii="方正小标宋简体" w:eastAsia="方正小标宋简体" w:hAnsi="仿宋_GB2312" w:cs="仿宋_GB2312"/>
          <w:b/>
          <w:bCs/>
          <w:sz w:val="44"/>
          <w:szCs w:val="44"/>
        </w:rPr>
      </w:pPr>
      <w:r w:rsidRPr="00216159">
        <w:rPr>
          <w:rFonts w:ascii="方正小标宋简体" w:eastAsia="方正小标宋简体" w:hAnsi="仿宋_GB2312" w:cs="仿宋_GB2312" w:hint="eastAsia"/>
          <w:b/>
          <w:bCs/>
          <w:sz w:val="44"/>
          <w:szCs w:val="44"/>
        </w:rPr>
        <w:t>柳州市公安局2021年政府信息公开工作年度报告</w:t>
      </w:r>
    </w:p>
    <w:p w:rsidR="00216159" w:rsidRPr="00216159" w:rsidRDefault="00216159" w:rsidP="00216159">
      <w:pPr>
        <w:pStyle w:val="a3"/>
        <w:topLinePunct/>
        <w:snapToGrid w:val="0"/>
        <w:spacing w:beforeAutospacing="0" w:afterAutospacing="0" w:line="600" w:lineRule="exact"/>
        <w:ind w:firstLineChars="200" w:firstLine="880"/>
        <w:jc w:val="center"/>
        <w:rPr>
          <w:rFonts w:ascii="方正小标宋简体" w:eastAsia="方正小标宋简体" w:hAnsi="仿宋_GB2312" w:cs="仿宋_GB2312"/>
          <w:sz w:val="44"/>
          <w:szCs w:val="44"/>
        </w:rPr>
      </w:pPr>
    </w:p>
    <w:p w:rsidR="004403E0" w:rsidRPr="007D7EEE" w:rsidRDefault="007D7EEE" w:rsidP="007D7EEE">
      <w:pPr>
        <w:ind w:firstLineChars="200" w:firstLine="640"/>
        <w:jc w:val="left"/>
        <w:rPr>
          <w:rFonts w:ascii="Times New Roman" w:eastAsia="仿宋_GB2312" w:hAnsi="Times New Roman" w:cs="Times New Roman"/>
          <w:sz w:val="32"/>
          <w:szCs w:val="32"/>
        </w:rPr>
      </w:pPr>
      <w:r w:rsidRPr="0089644C">
        <w:rPr>
          <w:rFonts w:ascii="Times New Roman" w:eastAsia="仿宋_GB2312" w:hAnsi="Times New Roman" w:cs="Times New Roman" w:hint="eastAsia"/>
          <w:sz w:val="32"/>
          <w:szCs w:val="32"/>
        </w:rPr>
        <w:t>我局认真贯彻落实《中华人民共和国政府信息公开条例》及《</w:t>
      </w:r>
      <w:r w:rsidRPr="0089644C">
        <w:rPr>
          <w:rFonts w:ascii="Times New Roman" w:eastAsia="仿宋_GB2312" w:hAnsi="Times New Roman" w:cs="Times New Roman" w:hint="eastAsia"/>
          <w:sz w:val="32"/>
          <w:szCs w:val="32"/>
        </w:rPr>
        <w:t>2021</w:t>
      </w:r>
      <w:r w:rsidRPr="0089644C">
        <w:rPr>
          <w:rFonts w:ascii="Times New Roman" w:eastAsia="仿宋_GB2312" w:hAnsi="Times New Roman" w:cs="Times New Roman" w:hint="eastAsia"/>
          <w:sz w:val="32"/>
          <w:szCs w:val="32"/>
        </w:rPr>
        <w:t>年柳州市政务公开工作要点》等文件要求，</w:t>
      </w:r>
      <w:r w:rsidRPr="0089644C">
        <w:rPr>
          <w:rFonts w:ascii="Times New Roman" w:eastAsia="仿宋_GB2312" w:hAnsi="Times New Roman" w:cs="Times New Roman"/>
          <w:sz w:val="32"/>
          <w:szCs w:val="32"/>
        </w:rPr>
        <w:t>以习近平新时代中国特色社会主义思想为指导，全面贯彻党的十九大和十九届</w:t>
      </w:r>
      <w:r>
        <w:rPr>
          <w:rFonts w:ascii="Times New Roman" w:eastAsia="仿宋_GB2312" w:hAnsi="Times New Roman" w:cs="Times New Roman" w:hint="eastAsia"/>
          <w:sz w:val="32"/>
          <w:szCs w:val="32"/>
        </w:rPr>
        <w:t>五</w:t>
      </w:r>
      <w:r w:rsidRPr="0089644C">
        <w:rPr>
          <w:rFonts w:ascii="Times New Roman" w:eastAsia="仿宋_GB2312" w:hAnsi="Times New Roman" w:cs="Times New Roman"/>
          <w:sz w:val="32"/>
          <w:szCs w:val="32"/>
        </w:rPr>
        <w:t>中全会精神，深入贯彻习近平总书记对广西工作的重要指示精神，立足新发展阶段、贯彻新发展理念、构建新发展格局，坚持以人民为中心深化政务公开，</w:t>
      </w:r>
      <w:r w:rsidRPr="0089644C">
        <w:rPr>
          <w:rFonts w:ascii="Times New Roman" w:eastAsia="仿宋_GB2312" w:hAnsi="Times New Roman" w:cs="Times New Roman" w:hint="eastAsia"/>
          <w:sz w:val="32"/>
          <w:szCs w:val="32"/>
        </w:rPr>
        <w:t>现将</w:t>
      </w:r>
      <w:r w:rsidRPr="0089644C">
        <w:rPr>
          <w:rFonts w:ascii="Times New Roman" w:eastAsia="仿宋_GB2312" w:hAnsi="Times New Roman" w:cs="Times New Roman" w:hint="eastAsia"/>
          <w:sz w:val="32"/>
          <w:szCs w:val="32"/>
        </w:rPr>
        <w:t>2021</w:t>
      </w:r>
      <w:r w:rsidRPr="0089644C">
        <w:rPr>
          <w:rFonts w:ascii="Times New Roman" w:eastAsia="仿宋_GB2312" w:hAnsi="Times New Roman" w:cs="Times New Roman" w:hint="eastAsia"/>
          <w:sz w:val="32"/>
          <w:szCs w:val="32"/>
        </w:rPr>
        <w:t>年度</w:t>
      </w:r>
      <w:r>
        <w:rPr>
          <w:rFonts w:ascii="Times New Roman" w:eastAsia="仿宋_GB2312" w:hAnsi="Times New Roman" w:cs="Times New Roman" w:hint="eastAsia"/>
          <w:sz w:val="32"/>
          <w:szCs w:val="32"/>
        </w:rPr>
        <w:t>政府信息公开</w:t>
      </w:r>
      <w:r w:rsidRPr="0089644C">
        <w:rPr>
          <w:rFonts w:ascii="Times New Roman" w:eastAsia="仿宋_GB2312" w:hAnsi="Times New Roman" w:cs="Times New Roman" w:hint="eastAsia"/>
          <w:sz w:val="32"/>
          <w:szCs w:val="32"/>
        </w:rPr>
        <w:t>工作情况报告如下：</w:t>
      </w:r>
    </w:p>
    <w:p w:rsidR="004403E0" w:rsidRPr="00DF75FA" w:rsidRDefault="00E37BA4" w:rsidP="00DF75FA">
      <w:pPr>
        <w:numPr>
          <w:ilvl w:val="0"/>
          <w:numId w:val="1"/>
        </w:numPr>
        <w:spacing w:line="560" w:lineRule="exact"/>
        <w:ind w:left="0" w:firstLineChars="200" w:firstLine="640"/>
        <w:rPr>
          <w:rFonts w:ascii="Times New Roman" w:eastAsia="黑体" w:hAnsi="Times New Roman" w:cs="Times New Roman"/>
          <w:sz w:val="32"/>
          <w:szCs w:val="32"/>
        </w:rPr>
      </w:pPr>
      <w:r w:rsidRPr="00DF75FA">
        <w:rPr>
          <w:rFonts w:ascii="Times New Roman" w:eastAsia="黑体" w:hAnsi="Times New Roman" w:cs="Times New Roman" w:hint="eastAsia"/>
          <w:sz w:val="32"/>
          <w:szCs w:val="32"/>
        </w:rPr>
        <w:t>总体情况</w:t>
      </w:r>
    </w:p>
    <w:p w:rsidR="00CD25C8" w:rsidRPr="00DF75FA" w:rsidRDefault="00DC5B0E" w:rsidP="00DF75FA">
      <w:pPr>
        <w:ind w:firstLineChars="200" w:firstLine="640"/>
        <w:jc w:val="left"/>
        <w:rPr>
          <w:rFonts w:ascii="Times New Roman" w:eastAsia="仿宋_GB2312" w:hAnsi="Times New Roman" w:cs="Times New Roman"/>
          <w:color w:val="000000" w:themeColor="text1"/>
          <w:kern w:val="0"/>
          <w:sz w:val="32"/>
          <w:szCs w:val="32"/>
        </w:rPr>
      </w:pPr>
      <w:r w:rsidRPr="00DF75FA">
        <w:rPr>
          <w:rFonts w:ascii="Times New Roman" w:eastAsia="楷体_GB2312" w:hAnsi="Times New Roman" w:cs="Times New Roman" w:hint="eastAsia"/>
          <w:sz w:val="32"/>
          <w:szCs w:val="32"/>
        </w:rPr>
        <w:t>（一）主动公开，</w:t>
      </w:r>
      <w:r w:rsidR="00DA1BCF" w:rsidRPr="00DF75FA">
        <w:rPr>
          <w:rFonts w:ascii="Times New Roman" w:eastAsia="楷体_GB2312" w:hAnsi="Times New Roman" w:cs="Times New Roman" w:hint="eastAsia"/>
          <w:sz w:val="32"/>
          <w:szCs w:val="32"/>
        </w:rPr>
        <w:t>及时回应社会关切</w:t>
      </w:r>
      <w:r w:rsidRPr="00DF75FA">
        <w:rPr>
          <w:rFonts w:ascii="Times New Roman" w:eastAsia="楷体_GB2312" w:hAnsi="Times New Roman" w:cs="Times New Roman" w:hint="eastAsia"/>
          <w:sz w:val="32"/>
          <w:szCs w:val="32"/>
        </w:rPr>
        <w:t>。</w:t>
      </w:r>
      <w:r w:rsidRPr="0089644C">
        <w:rPr>
          <w:rFonts w:ascii="Times New Roman" w:eastAsia="仿宋_GB2312" w:hAnsi="Times New Roman" w:cs="Times New Roman"/>
          <w:b/>
          <w:kern w:val="0"/>
          <w:sz w:val="32"/>
          <w:szCs w:val="32"/>
        </w:rPr>
        <w:t>一是</w:t>
      </w:r>
      <w:r w:rsidRPr="0089644C">
        <w:rPr>
          <w:rFonts w:ascii="Times New Roman" w:eastAsia="仿宋_GB2312" w:hAnsi="Times New Roman" w:cs="Times New Roman"/>
          <w:kern w:val="0"/>
          <w:sz w:val="32"/>
          <w:szCs w:val="32"/>
        </w:rPr>
        <w:t>我局各部门积极主动下到基层了解群众切身利益，保持正确的舆论导向并主动公开重大政务舆情信息共享、协同联动。</w:t>
      </w:r>
      <w:r w:rsidRPr="0089644C">
        <w:rPr>
          <w:rFonts w:ascii="Times New Roman" w:eastAsia="仿宋_GB2312" w:hAnsi="Times New Roman" w:cs="Times New Roman"/>
          <w:b/>
          <w:kern w:val="0"/>
          <w:sz w:val="32"/>
          <w:szCs w:val="32"/>
        </w:rPr>
        <w:t>二是</w:t>
      </w:r>
      <w:r w:rsidRPr="0089644C">
        <w:rPr>
          <w:rFonts w:ascii="Times New Roman" w:eastAsia="仿宋_GB2312" w:hAnsi="Times New Roman" w:cs="Times New Roman"/>
          <w:kern w:val="0"/>
          <w:sz w:val="32"/>
          <w:szCs w:val="32"/>
        </w:rPr>
        <w:t>我局在广西政务服务一体化平台公开本局负责办理的政务服务事项的办事指南、依据条件、流程时限、收费标准、办理材料、咨询电话、注意事项等；明确需要提交材料的名称、格式、份数、签名签章等要求，并提供规范表格、填写说明和示范文本。</w:t>
      </w:r>
      <w:r w:rsidR="00CD25C8" w:rsidRPr="00DF75FA">
        <w:rPr>
          <w:rFonts w:ascii="Times New Roman" w:eastAsia="仿宋_GB2312" w:hAnsi="Times New Roman" w:cs="Times New Roman"/>
          <w:b/>
          <w:kern w:val="0"/>
          <w:sz w:val="32"/>
          <w:szCs w:val="32"/>
        </w:rPr>
        <w:t>三是</w:t>
      </w:r>
      <w:r w:rsidR="00CD25C8" w:rsidRPr="007767F5">
        <w:rPr>
          <w:rFonts w:ascii="Times New Roman" w:eastAsia="仿宋_GB2312" w:hAnsi="Times New Roman" w:cs="Times New Roman" w:hint="eastAsia"/>
          <w:kern w:val="0"/>
          <w:sz w:val="32"/>
          <w:szCs w:val="32"/>
        </w:rPr>
        <w:t>2020</w:t>
      </w:r>
      <w:r w:rsidR="00CD25C8" w:rsidRPr="007767F5">
        <w:rPr>
          <w:rFonts w:ascii="Times New Roman" w:eastAsia="仿宋_GB2312" w:hAnsi="Times New Roman" w:cs="Times New Roman" w:hint="eastAsia"/>
          <w:kern w:val="0"/>
          <w:sz w:val="32"/>
          <w:szCs w:val="32"/>
        </w:rPr>
        <w:t>年</w:t>
      </w:r>
      <w:r w:rsidR="00CD25C8" w:rsidRPr="007767F5">
        <w:rPr>
          <w:rFonts w:ascii="Times New Roman" w:eastAsia="仿宋_GB2312" w:hAnsi="Times New Roman" w:cs="Times New Roman" w:hint="eastAsia"/>
          <w:kern w:val="0"/>
          <w:sz w:val="32"/>
          <w:szCs w:val="32"/>
        </w:rPr>
        <w:t>9</w:t>
      </w:r>
      <w:r w:rsidR="00CD25C8" w:rsidRPr="007767F5">
        <w:rPr>
          <w:rFonts w:ascii="Times New Roman" w:eastAsia="仿宋_GB2312" w:hAnsi="Times New Roman" w:cs="Times New Roman" w:hint="eastAsia"/>
          <w:kern w:val="0"/>
          <w:sz w:val="32"/>
          <w:szCs w:val="32"/>
        </w:rPr>
        <w:t>月</w:t>
      </w:r>
      <w:r w:rsidR="00CD25C8" w:rsidRPr="007767F5">
        <w:rPr>
          <w:rFonts w:ascii="Times New Roman" w:eastAsia="仿宋_GB2312" w:hAnsi="Times New Roman" w:cs="Times New Roman" w:hint="eastAsia"/>
          <w:kern w:val="0"/>
          <w:sz w:val="32"/>
          <w:szCs w:val="32"/>
        </w:rPr>
        <w:t>13</w:t>
      </w:r>
      <w:r w:rsidR="00CD25C8" w:rsidRPr="007767F5">
        <w:rPr>
          <w:rFonts w:ascii="Times New Roman" w:eastAsia="仿宋_GB2312" w:hAnsi="Times New Roman" w:cs="Times New Roman" w:hint="eastAsia"/>
          <w:kern w:val="0"/>
          <w:sz w:val="32"/>
          <w:szCs w:val="32"/>
        </w:rPr>
        <w:t>日，国务院</w:t>
      </w:r>
      <w:r w:rsidR="00CD25C8">
        <w:rPr>
          <w:rFonts w:ascii="Times New Roman" w:eastAsia="仿宋_GB2312" w:hAnsi="Times New Roman" w:cs="Times New Roman" w:hint="eastAsia"/>
          <w:kern w:val="0"/>
          <w:sz w:val="32"/>
          <w:szCs w:val="32"/>
        </w:rPr>
        <w:t>公开</w:t>
      </w:r>
      <w:r w:rsidR="00CD25C8" w:rsidRPr="007767F5">
        <w:rPr>
          <w:rFonts w:ascii="Times New Roman" w:eastAsia="仿宋_GB2312" w:hAnsi="Times New Roman" w:cs="Times New Roman" w:hint="eastAsia"/>
          <w:kern w:val="0"/>
          <w:sz w:val="32"/>
          <w:szCs w:val="32"/>
        </w:rPr>
        <w:t>发布《国务院关于取消和下放一批行政许可事项的决定》（国发〔</w:t>
      </w:r>
      <w:r w:rsidR="00CD25C8" w:rsidRPr="007767F5">
        <w:rPr>
          <w:rFonts w:ascii="Times New Roman" w:eastAsia="仿宋_GB2312" w:hAnsi="Times New Roman" w:cs="Times New Roman" w:hint="eastAsia"/>
          <w:kern w:val="0"/>
          <w:sz w:val="32"/>
          <w:szCs w:val="32"/>
        </w:rPr>
        <w:t>2020</w:t>
      </w:r>
      <w:r w:rsidR="00CD25C8" w:rsidRPr="007767F5">
        <w:rPr>
          <w:rFonts w:ascii="Times New Roman" w:eastAsia="仿宋_GB2312" w:hAnsi="Times New Roman" w:cs="Times New Roman" w:hint="eastAsia"/>
          <w:kern w:val="0"/>
          <w:sz w:val="32"/>
          <w:szCs w:val="32"/>
        </w:rPr>
        <w:t>〕</w:t>
      </w:r>
      <w:r w:rsidR="00CD25C8" w:rsidRPr="007767F5">
        <w:rPr>
          <w:rFonts w:ascii="Times New Roman" w:eastAsia="仿宋_GB2312" w:hAnsi="Times New Roman" w:cs="Times New Roman" w:hint="eastAsia"/>
          <w:kern w:val="0"/>
          <w:sz w:val="32"/>
          <w:szCs w:val="32"/>
        </w:rPr>
        <w:t>13</w:t>
      </w:r>
      <w:r w:rsidR="00CD25C8" w:rsidRPr="007767F5">
        <w:rPr>
          <w:rFonts w:ascii="Times New Roman" w:eastAsia="仿宋_GB2312" w:hAnsi="Times New Roman" w:cs="Times New Roman" w:hint="eastAsia"/>
          <w:kern w:val="0"/>
          <w:sz w:val="32"/>
          <w:szCs w:val="32"/>
        </w:rPr>
        <w:t>号）</w:t>
      </w:r>
      <w:r w:rsidR="00CD25C8">
        <w:rPr>
          <w:rFonts w:ascii="Times New Roman" w:eastAsia="仿宋_GB2312" w:hAnsi="Times New Roman" w:cs="Times New Roman" w:hint="eastAsia"/>
          <w:kern w:val="0"/>
          <w:sz w:val="32"/>
          <w:szCs w:val="32"/>
        </w:rPr>
        <w:t>，</w:t>
      </w:r>
      <w:r w:rsidR="00CD25C8" w:rsidRPr="00DF75FA">
        <w:rPr>
          <w:rFonts w:ascii="Times New Roman" w:eastAsia="仿宋_GB2312" w:hAnsi="Times New Roman" w:cs="Times New Roman" w:hint="eastAsia"/>
          <w:kern w:val="0"/>
          <w:sz w:val="32"/>
          <w:szCs w:val="32"/>
        </w:rPr>
        <w:t>决定取消</w:t>
      </w:r>
      <w:r w:rsidR="00CD25C8" w:rsidRPr="00DF75FA">
        <w:rPr>
          <w:rFonts w:ascii="Times New Roman" w:eastAsia="仿宋_GB2312" w:hAnsi="Times New Roman" w:cs="Times New Roman" w:hint="eastAsia"/>
          <w:kern w:val="0"/>
          <w:sz w:val="32"/>
          <w:szCs w:val="32"/>
        </w:rPr>
        <w:t>29</w:t>
      </w:r>
      <w:r w:rsidR="00CD25C8" w:rsidRPr="005139B3">
        <w:rPr>
          <w:rFonts w:ascii="仿宋_GB2312" w:eastAsia="仿宋_GB2312" w:hAnsi="宋体" w:cs="宋体" w:hint="eastAsia"/>
          <w:color w:val="333333"/>
          <w:kern w:val="0"/>
          <w:sz w:val="32"/>
          <w:szCs w:val="32"/>
        </w:rPr>
        <w:t>项行政许可事项，下放4项行政许可事项的审批层级</w:t>
      </w:r>
      <w:r w:rsidR="00CD25C8">
        <w:rPr>
          <w:rFonts w:ascii="仿宋_GB2312" w:eastAsia="仿宋_GB2312" w:hAnsi="宋体" w:cs="宋体" w:hint="eastAsia"/>
          <w:color w:val="333333"/>
          <w:kern w:val="0"/>
          <w:sz w:val="32"/>
          <w:szCs w:val="32"/>
        </w:rPr>
        <w:t>。对照法律法规的变化情况，我局进</w:t>
      </w:r>
      <w:r w:rsidR="00CD25C8">
        <w:rPr>
          <w:rFonts w:ascii="仿宋_GB2312" w:eastAsia="仿宋_GB2312" w:hAnsi="宋体" w:cs="宋体" w:hint="eastAsia"/>
          <w:color w:val="333333"/>
          <w:kern w:val="0"/>
          <w:sz w:val="32"/>
          <w:szCs w:val="32"/>
        </w:rPr>
        <w:lastRenderedPageBreak/>
        <w:t>行了权责清单更新，</w:t>
      </w:r>
      <w:r w:rsidR="00CD25C8" w:rsidRPr="007767F5">
        <w:rPr>
          <w:rFonts w:ascii="Times New Roman" w:eastAsia="仿宋_GB2312" w:hAnsi="Times New Roman" w:cs="Times New Roman" w:hint="eastAsia"/>
          <w:color w:val="000000" w:themeColor="text1"/>
          <w:kern w:val="0"/>
          <w:sz w:val="32"/>
          <w:szCs w:val="32"/>
        </w:rPr>
        <w:t>涉及公安机关取消的行政许可事项</w:t>
      </w:r>
      <w:r w:rsidR="00CD25C8" w:rsidRPr="007767F5">
        <w:rPr>
          <w:rFonts w:ascii="Times New Roman" w:eastAsia="仿宋_GB2312" w:hAnsi="Times New Roman" w:cs="Times New Roman"/>
          <w:color w:val="000000" w:themeColor="text1"/>
          <w:kern w:val="0"/>
          <w:sz w:val="32"/>
          <w:szCs w:val="32"/>
        </w:rPr>
        <w:t>主要是</w:t>
      </w:r>
      <w:r w:rsidR="00CD25C8" w:rsidRPr="007767F5">
        <w:rPr>
          <w:rFonts w:ascii="Times New Roman" w:eastAsia="仿宋_GB2312" w:hAnsi="Times New Roman" w:cs="Times New Roman" w:hint="eastAsia"/>
          <w:color w:val="000000" w:themeColor="text1"/>
          <w:kern w:val="0"/>
          <w:sz w:val="32"/>
          <w:szCs w:val="32"/>
        </w:rPr>
        <w:t>典当业特种行业许可证核发</w:t>
      </w:r>
      <w:r w:rsidR="00CD25C8">
        <w:rPr>
          <w:rFonts w:ascii="Times New Roman" w:eastAsia="仿宋_GB2312" w:hAnsi="Times New Roman" w:cs="Times New Roman" w:hint="eastAsia"/>
          <w:color w:val="000000" w:themeColor="text1"/>
          <w:kern w:val="0"/>
          <w:sz w:val="32"/>
          <w:szCs w:val="32"/>
        </w:rPr>
        <w:t>。对本局制发的仍在执行的规范性文件进行清理后仍保留</w:t>
      </w:r>
      <w:r w:rsidR="00CD25C8">
        <w:rPr>
          <w:rFonts w:ascii="Times New Roman" w:eastAsia="仿宋_GB2312" w:hAnsi="Times New Roman" w:cs="Times New Roman" w:hint="eastAsia"/>
          <w:color w:val="000000" w:themeColor="text1"/>
          <w:kern w:val="0"/>
          <w:sz w:val="32"/>
          <w:szCs w:val="32"/>
        </w:rPr>
        <w:t>5</w:t>
      </w:r>
      <w:r w:rsidR="00CD25C8">
        <w:rPr>
          <w:rFonts w:ascii="Times New Roman" w:eastAsia="仿宋_GB2312" w:hAnsi="Times New Roman" w:cs="Times New Roman" w:hint="eastAsia"/>
          <w:color w:val="000000" w:themeColor="text1"/>
          <w:kern w:val="0"/>
          <w:sz w:val="32"/>
          <w:szCs w:val="32"/>
        </w:rPr>
        <w:t>件，新增</w:t>
      </w:r>
      <w:r w:rsidR="00CD25C8">
        <w:rPr>
          <w:rFonts w:ascii="Times New Roman" w:eastAsia="仿宋_GB2312" w:hAnsi="Times New Roman" w:cs="Times New Roman" w:hint="eastAsia"/>
          <w:color w:val="000000" w:themeColor="text1"/>
          <w:kern w:val="0"/>
          <w:sz w:val="32"/>
          <w:szCs w:val="32"/>
        </w:rPr>
        <w:t>1</w:t>
      </w:r>
      <w:r w:rsidR="00CD25C8">
        <w:rPr>
          <w:rFonts w:ascii="Times New Roman" w:eastAsia="仿宋_GB2312" w:hAnsi="Times New Roman" w:cs="Times New Roman" w:hint="eastAsia"/>
          <w:color w:val="000000" w:themeColor="text1"/>
          <w:kern w:val="0"/>
          <w:sz w:val="32"/>
          <w:szCs w:val="32"/>
        </w:rPr>
        <w:t>件，</w:t>
      </w:r>
      <w:r w:rsidR="00CD25C8" w:rsidRPr="007767F5">
        <w:rPr>
          <w:rFonts w:ascii="Times New Roman" w:eastAsia="仿宋_GB2312" w:hAnsi="Times New Roman" w:cs="Times New Roman"/>
          <w:color w:val="000000" w:themeColor="text1"/>
          <w:kern w:val="0"/>
          <w:sz w:val="32"/>
          <w:szCs w:val="32"/>
        </w:rPr>
        <w:t>并在公安局门户网站公开。</w:t>
      </w:r>
      <w:r w:rsidR="00CD25C8" w:rsidRPr="00DF75FA">
        <w:rPr>
          <w:rFonts w:ascii="Times New Roman" w:eastAsia="仿宋_GB2312" w:hAnsi="Times New Roman" w:cs="Times New Roman" w:hint="eastAsia"/>
          <w:b/>
          <w:color w:val="000000" w:themeColor="text1"/>
          <w:kern w:val="0"/>
          <w:sz w:val="32"/>
          <w:szCs w:val="32"/>
        </w:rPr>
        <w:t>四</w:t>
      </w:r>
      <w:r w:rsidR="00CD25C8" w:rsidRPr="00DF75FA">
        <w:rPr>
          <w:rFonts w:ascii="Times New Roman" w:eastAsia="仿宋_GB2312" w:hAnsi="Times New Roman" w:hint="eastAsia"/>
          <w:b/>
          <w:color w:val="000000" w:themeColor="text1"/>
          <w:sz w:val="32"/>
          <w:szCs w:val="32"/>
        </w:rPr>
        <w:t>是</w:t>
      </w:r>
      <w:r w:rsidR="00CD25C8" w:rsidRPr="00DF75FA">
        <w:rPr>
          <w:rFonts w:ascii="Times New Roman" w:eastAsia="仿宋_GB2312" w:hAnsi="Times New Roman" w:cs="Times New Roman"/>
          <w:color w:val="000000" w:themeColor="text1"/>
          <w:kern w:val="0"/>
          <w:sz w:val="32"/>
          <w:szCs w:val="32"/>
        </w:rPr>
        <w:t>2</w:t>
      </w:r>
      <w:r w:rsidR="00CD25C8" w:rsidRPr="00DF75FA">
        <w:rPr>
          <w:rFonts w:ascii="Times New Roman" w:eastAsia="仿宋_GB2312" w:hAnsi="Times New Roman" w:cs="Times New Roman"/>
          <w:kern w:val="0"/>
          <w:sz w:val="32"/>
          <w:szCs w:val="32"/>
        </w:rPr>
        <w:t>02</w:t>
      </w:r>
      <w:r w:rsidR="00CD25C8" w:rsidRPr="00DF75FA">
        <w:rPr>
          <w:rFonts w:ascii="Times New Roman" w:eastAsia="仿宋_GB2312" w:hAnsi="Times New Roman" w:cs="Times New Roman" w:hint="eastAsia"/>
          <w:kern w:val="0"/>
          <w:sz w:val="32"/>
          <w:szCs w:val="32"/>
        </w:rPr>
        <w:t>1</w:t>
      </w:r>
      <w:r w:rsidR="00CD25C8" w:rsidRPr="00DF75FA">
        <w:rPr>
          <w:rFonts w:ascii="Times New Roman" w:eastAsia="仿宋_GB2312" w:hAnsi="Times New Roman" w:cs="Times New Roman"/>
          <w:kern w:val="0"/>
          <w:sz w:val="32"/>
          <w:szCs w:val="32"/>
        </w:rPr>
        <w:t>年，柳州警方在新媒体平台共推送稿件</w:t>
      </w:r>
      <w:r w:rsidR="00CD25C8" w:rsidRPr="00DF75FA">
        <w:rPr>
          <w:rFonts w:ascii="Times New Roman" w:eastAsia="仿宋_GB2312" w:hAnsi="Times New Roman" w:cs="Times New Roman"/>
          <w:kern w:val="0"/>
          <w:sz w:val="32"/>
          <w:szCs w:val="32"/>
        </w:rPr>
        <w:t>9682</w:t>
      </w:r>
      <w:r w:rsidR="00CD25C8" w:rsidRPr="00DF75FA">
        <w:rPr>
          <w:rFonts w:ascii="Times New Roman" w:eastAsia="仿宋_GB2312" w:hAnsi="Times New Roman" w:cs="Times New Roman"/>
          <w:kern w:val="0"/>
          <w:sz w:val="32"/>
          <w:szCs w:val="32"/>
        </w:rPr>
        <w:t>篇，其中</w:t>
      </w:r>
      <w:r w:rsidR="00CD25C8" w:rsidRPr="00DF75FA">
        <w:rPr>
          <w:rFonts w:ascii="Times New Roman" w:eastAsia="仿宋_GB2312" w:hAnsi="Times New Roman" w:cs="Times New Roman"/>
          <w:kern w:val="0"/>
          <w:sz w:val="32"/>
          <w:szCs w:val="32"/>
        </w:rPr>
        <w:t>APP</w:t>
      </w:r>
      <w:r w:rsidR="00CD25C8" w:rsidRPr="00DF75FA">
        <w:rPr>
          <w:rFonts w:ascii="Times New Roman" w:eastAsia="仿宋_GB2312" w:hAnsi="Times New Roman" w:cs="Times New Roman"/>
          <w:kern w:val="0"/>
          <w:sz w:val="32"/>
          <w:szCs w:val="32"/>
        </w:rPr>
        <w:t>手机客户端发稿</w:t>
      </w:r>
      <w:r w:rsidR="00CD25C8" w:rsidRPr="00DF75FA">
        <w:rPr>
          <w:rFonts w:ascii="Times New Roman" w:eastAsia="仿宋_GB2312" w:hAnsi="Times New Roman" w:cs="Times New Roman"/>
          <w:kern w:val="0"/>
          <w:sz w:val="32"/>
          <w:szCs w:val="32"/>
        </w:rPr>
        <w:t>3216</w:t>
      </w:r>
      <w:r w:rsidR="00CD25C8" w:rsidRPr="00DF75FA">
        <w:rPr>
          <w:rFonts w:ascii="Times New Roman" w:eastAsia="仿宋_GB2312" w:hAnsi="Times New Roman" w:cs="Times New Roman"/>
          <w:kern w:val="0"/>
          <w:sz w:val="32"/>
          <w:szCs w:val="32"/>
        </w:rPr>
        <w:t>篇，</w:t>
      </w:r>
      <w:proofErr w:type="gramStart"/>
      <w:r w:rsidR="00CD25C8" w:rsidRPr="00DF75FA">
        <w:rPr>
          <w:rFonts w:ascii="Times New Roman" w:eastAsia="仿宋_GB2312" w:hAnsi="Times New Roman" w:cs="Times New Roman"/>
          <w:kern w:val="0"/>
          <w:sz w:val="32"/>
          <w:szCs w:val="32"/>
        </w:rPr>
        <w:t>微信平台</w:t>
      </w:r>
      <w:proofErr w:type="gramEnd"/>
      <w:r w:rsidR="00CD25C8" w:rsidRPr="00DF75FA">
        <w:rPr>
          <w:rFonts w:ascii="Times New Roman" w:eastAsia="仿宋_GB2312" w:hAnsi="Times New Roman" w:cs="Times New Roman"/>
          <w:kern w:val="0"/>
          <w:sz w:val="32"/>
          <w:szCs w:val="32"/>
        </w:rPr>
        <w:t>推送正能量稿件</w:t>
      </w:r>
      <w:r w:rsidR="00CD25C8" w:rsidRPr="00DF75FA">
        <w:rPr>
          <w:rFonts w:ascii="Times New Roman" w:eastAsia="仿宋_GB2312" w:hAnsi="Times New Roman" w:cs="Times New Roman"/>
          <w:kern w:val="0"/>
          <w:sz w:val="32"/>
          <w:szCs w:val="32"/>
        </w:rPr>
        <w:t>2080</w:t>
      </w:r>
      <w:r w:rsidR="00CD25C8" w:rsidRPr="00DF75FA">
        <w:rPr>
          <w:rFonts w:ascii="Times New Roman" w:eastAsia="仿宋_GB2312" w:hAnsi="Times New Roman" w:cs="Times New Roman"/>
          <w:kern w:val="0"/>
          <w:sz w:val="32"/>
          <w:szCs w:val="32"/>
        </w:rPr>
        <w:t>篇，</w:t>
      </w:r>
      <w:proofErr w:type="gramStart"/>
      <w:r w:rsidR="00CD25C8" w:rsidRPr="00DF75FA">
        <w:rPr>
          <w:rFonts w:ascii="Times New Roman" w:eastAsia="仿宋_GB2312" w:hAnsi="Times New Roman" w:cs="Times New Roman"/>
          <w:kern w:val="0"/>
          <w:sz w:val="32"/>
          <w:szCs w:val="32"/>
        </w:rPr>
        <w:t>头条号</w:t>
      </w:r>
      <w:proofErr w:type="gramEnd"/>
      <w:r w:rsidR="00CD25C8" w:rsidRPr="00DF75FA">
        <w:rPr>
          <w:rFonts w:ascii="Times New Roman" w:eastAsia="仿宋_GB2312" w:hAnsi="Times New Roman" w:cs="Times New Roman"/>
          <w:kern w:val="0"/>
          <w:sz w:val="32"/>
          <w:szCs w:val="32"/>
        </w:rPr>
        <w:t>发稿</w:t>
      </w:r>
      <w:r w:rsidR="00CD25C8" w:rsidRPr="00DF75FA">
        <w:rPr>
          <w:rFonts w:ascii="Times New Roman" w:eastAsia="仿宋_GB2312" w:hAnsi="Times New Roman" w:cs="Times New Roman"/>
          <w:kern w:val="0"/>
          <w:sz w:val="32"/>
          <w:szCs w:val="32"/>
        </w:rPr>
        <w:t>1866</w:t>
      </w:r>
      <w:r w:rsidR="00CD25C8" w:rsidRPr="00DF75FA">
        <w:rPr>
          <w:rFonts w:ascii="Times New Roman" w:eastAsia="仿宋_GB2312" w:hAnsi="Times New Roman" w:cs="Times New Roman"/>
          <w:kern w:val="0"/>
          <w:sz w:val="32"/>
          <w:szCs w:val="32"/>
        </w:rPr>
        <w:t>条，</w:t>
      </w:r>
      <w:proofErr w:type="gramStart"/>
      <w:r w:rsidR="00CD25C8" w:rsidRPr="00DF75FA">
        <w:rPr>
          <w:rFonts w:ascii="Times New Roman" w:eastAsia="仿宋_GB2312" w:hAnsi="Times New Roman" w:cs="Times New Roman"/>
          <w:kern w:val="0"/>
          <w:sz w:val="32"/>
          <w:szCs w:val="32"/>
        </w:rPr>
        <w:t>抖音号</w:t>
      </w:r>
      <w:proofErr w:type="gramEnd"/>
      <w:r w:rsidR="00CD25C8" w:rsidRPr="00DF75FA">
        <w:rPr>
          <w:rFonts w:ascii="Times New Roman" w:eastAsia="仿宋_GB2312" w:hAnsi="Times New Roman" w:cs="Times New Roman"/>
          <w:kern w:val="0"/>
          <w:sz w:val="32"/>
          <w:szCs w:val="32"/>
        </w:rPr>
        <w:t>发稿</w:t>
      </w:r>
      <w:r w:rsidR="00CD25C8" w:rsidRPr="00DF75FA">
        <w:rPr>
          <w:rFonts w:ascii="Times New Roman" w:eastAsia="仿宋_GB2312" w:hAnsi="Times New Roman" w:cs="Times New Roman"/>
          <w:kern w:val="0"/>
          <w:sz w:val="32"/>
          <w:szCs w:val="32"/>
        </w:rPr>
        <w:t>1280</w:t>
      </w:r>
      <w:r w:rsidR="00CD25C8" w:rsidRPr="00DF75FA">
        <w:rPr>
          <w:rFonts w:ascii="Times New Roman" w:eastAsia="仿宋_GB2312" w:hAnsi="Times New Roman" w:cs="Times New Roman"/>
          <w:kern w:val="0"/>
          <w:sz w:val="32"/>
          <w:szCs w:val="32"/>
        </w:rPr>
        <w:t>条、快手号发稿</w:t>
      </w:r>
      <w:r w:rsidR="00CD25C8" w:rsidRPr="00DF75FA">
        <w:rPr>
          <w:rFonts w:ascii="Times New Roman" w:eastAsia="仿宋_GB2312" w:hAnsi="Times New Roman" w:cs="Times New Roman"/>
          <w:kern w:val="0"/>
          <w:sz w:val="32"/>
          <w:szCs w:val="32"/>
        </w:rPr>
        <w:t>1240</w:t>
      </w:r>
      <w:r w:rsidR="00CD25C8" w:rsidRPr="00DF75FA">
        <w:rPr>
          <w:rFonts w:ascii="Times New Roman" w:eastAsia="仿宋_GB2312" w:hAnsi="Times New Roman" w:cs="Times New Roman"/>
          <w:kern w:val="0"/>
          <w:sz w:val="32"/>
          <w:szCs w:val="32"/>
        </w:rPr>
        <w:t>条，热门稿件突破</w:t>
      </w:r>
      <w:r w:rsidR="00CD25C8" w:rsidRPr="00DF75FA">
        <w:rPr>
          <w:rFonts w:ascii="Times New Roman" w:eastAsia="仿宋_GB2312" w:hAnsi="Times New Roman" w:cs="Times New Roman"/>
          <w:kern w:val="0"/>
          <w:sz w:val="32"/>
          <w:szCs w:val="32"/>
        </w:rPr>
        <w:t>10</w:t>
      </w:r>
      <w:r w:rsidR="00CD25C8" w:rsidRPr="00DF75FA">
        <w:rPr>
          <w:rFonts w:ascii="Times New Roman" w:eastAsia="仿宋_GB2312" w:hAnsi="Times New Roman" w:cs="Times New Roman"/>
          <w:kern w:val="0"/>
          <w:sz w:val="32"/>
          <w:szCs w:val="32"/>
        </w:rPr>
        <w:t>万</w:t>
      </w:r>
      <w:r w:rsidR="00CD25C8" w:rsidRPr="00DF75FA">
        <w:rPr>
          <w:rFonts w:ascii="Times New Roman" w:eastAsia="仿宋_GB2312" w:hAnsi="Times New Roman" w:cs="Times New Roman"/>
          <w:kern w:val="0"/>
          <w:sz w:val="32"/>
          <w:szCs w:val="32"/>
        </w:rPr>
        <w:t>+</w:t>
      </w:r>
      <w:r w:rsidR="00CD25C8" w:rsidRPr="00DF75FA">
        <w:rPr>
          <w:rFonts w:ascii="Times New Roman" w:eastAsia="仿宋_GB2312" w:hAnsi="Times New Roman" w:cs="Times New Roman"/>
          <w:kern w:val="0"/>
          <w:sz w:val="32"/>
          <w:szCs w:val="32"/>
        </w:rPr>
        <w:t>阅读量。</w:t>
      </w:r>
    </w:p>
    <w:p w:rsidR="00DC5B0E" w:rsidRPr="00DF75FA" w:rsidRDefault="00CD25C8" w:rsidP="00DF75FA">
      <w:pPr>
        <w:pStyle w:val="a3"/>
        <w:shd w:val="clear" w:color="auto" w:fill="FFFFFF"/>
        <w:topLinePunct/>
        <w:spacing w:beforeAutospacing="0" w:afterAutospacing="0" w:line="600" w:lineRule="exact"/>
        <w:ind w:firstLineChars="200" w:firstLine="640"/>
        <w:rPr>
          <w:rFonts w:ascii="Times New Roman" w:eastAsia="仿宋_GB2312" w:hAnsi="Times New Roman"/>
          <w:sz w:val="32"/>
          <w:szCs w:val="32"/>
        </w:rPr>
      </w:pPr>
      <w:r w:rsidRPr="00DF75FA">
        <w:rPr>
          <w:rFonts w:ascii="Times New Roman" w:eastAsia="楷体_GB2312" w:hAnsi="Times New Roman" w:hint="eastAsia"/>
          <w:kern w:val="2"/>
          <w:sz w:val="32"/>
          <w:szCs w:val="32"/>
        </w:rPr>
        <w:t>（二）依申请公开</w:t>
      </w:r>
      <w:r w:rsidR="00DA1BCF" w:rsidRPr="00DF75FA">
        <w:rPr>
          <w:rFonts w:ascii="Times New Roman" w:eastAsia="楷体_GB2312" w:hAnsi="Times New Roman" w:hint="eastAsia"/>
          <w:kern w:val="2"/>
          <w:sz w:val="32"/>
          <w:szCs w:val="32"/>
        </w:rPr>
        <w:t>，提高工作透明度</w:t>
      </w:r>
      <w:r w:rsidRPr="00DF75FA">
        <w:rPr>
          <w:rFonts w:ascii="Times New Roman" w:eastAsia="楷体_GB2312" w:hAnsi="Times New Roman" w:hint="eastAsia"/>
          <w:kern w:val="2"/>
          <w:sz w:val="32"/>
          <w:szCs w:val="32"/>
        </w:rPr>
        <w:t>。</w:t>
      </w:r>
      <w:r w:rsidR="000750CD" w:rsidRPr="00DF75FA">
        <w:rPr>
          <w:rFonts w:ascii="Times New Roman" w:eastAsia="仿宋_GB2312" w:hAnsi="Times New Roman" w:hint="eastAsia"/>
          <w:b/>
          <w:sz w:val="32"/>
          <w:szCs w:val="32"/>
        </w:rPr>
        <w:t>一是</w:t>
      </w:r>
      <w:r w:rsidR="0079784E">
        <w:rPr>
          <w:rFonts w:ascii="Times New Roman" w:eastAsia="仿宋_GB2312" w:hAnsi="Times New Roman" w:hint="eastAsia"/>
          <w:sz w:val="32"/>
          <w:szCs w:val="32"/>
        </w:rPr>
        <w:t>2021</w:t>
      </w:r>
      <w:r w:rsidR="0079784E">
        <w:rPr>
          <w:rFonts w:ascii="Times New Roman" w:eastAsia="仿宋_GB2312" w:hAnsi="Times New Roman" w:hint="eastAsia"/>
          <w:sz w:val="32"/>
          <w:szCs w:val="32"/>
        </w:rPr>
        <w:t>年新收到</w:t>
      </w:r>
      <w:r w:rsidR="0079784E">
        <w:rPr>
          <w:rFonts w:ascii="Times New Roman" w:eastAsia="仿宋_GB2312" w:hAnsi="Times New Roman" w:hint="eastAsia"/>
          <w:sz w:val="32"/>
          <w:szCs w:val="32"/>
        </w:rPr>
        <w:t>3</w:t>
      </w:r>
      <w:r w:rsidR="0079784E">
        <w:rPr>
          <w:rFonts w:ascii="Times New Roman" w:eastAsia="仿宋_GB2312" w:hAnsi="Times New Roman" w:hint="eastAsia"/>
          <w:sz w:val="32"/>
          <w:szCs w:val="32"/>
        </w:rPr>
        <w:t>起自然人申请的政府信息公开</w:t>
      </w:r>
      <w:r w:rsidR="0079784E" w:rsidRPr="00CD3737">
        <w:rPr>
          <w:rFonts w:ascii="Times New Roman" w:eastAsia="仿宋_GB2312" w:hAnsi="Times New Roman"/>
          <w:sz w:val="32"/>
          <w:szCs w:val="32"/>
        </w:rPr>
        <w:t>，</w:t>
      </w:r>
      <w:r w:rsidR="000311E4">
        <w:rPr>
          <w:rFonts w:ascii="Times New Roman" w:eastAsia="仿宋_GB2312" w:hAnsi="Times New Roman" w:hint="eastAsia"/>
          <w:sz w:val="32"/>
          <w:szCs w:val="32"/>
        </w:rPr>
        <w:t>其中</w:t>
      </w:r>
      <w:r w:rsidR="00DA1BCF">
        <w:rPr>
          <w:rFonts w:ascii="Times New Roman" w:eastAsia="仿宋_GB2312" w:hAnsi="Times New Roman" w:hint="eastAsia"/>
          <w:sz w:val="32"/>
          <w:szCs w:val="32"/>
        </w:rPr>
        <w:t>1</w:t>
      </w:r>
      <w:r w:rsidR="00DA1BCF">
        <w:rPr>
          <w:rFonts w:ascii="Times New Roman" w:eastAsia="仿宋_GB2312" w:hAnsi="Times New Roman" w:hint="eastAsia"/>
          <w:sz w:val="32"/>
          <w:szCs w:val="32"/>
        </w:rPr>
        <w:t>起为申请公开</w:t>
      </w:r>
      <w:r w:rsidR="000311E4">
        <w:rPr>
          <w:rFonts w:ascii="Times New Roman" w:eastAsia="仿宋_GB2312" w:hAnsi="Times New Roman" w:hint="eastAsia"/>
          <w:sz w:val="32"/>
          <w:szCs w:val="32"/>
        </w:rPr>
        <w:t>报案信息</w:t>
      </w:r>
      <w:r w:rsidR="00DA1BCF">
        <w:rPr>
          <w:rFonts w:ascii="Times New Roman" w:eastAsia="仿宋_GB2312" w:hAnsi="Times New Roman" w:hint="eastAsia"/>
          <w:sz w:val="32"/>
          <w:szCs w:val="32"/>
        </w:rPr>
        <w:t>的</w:t>
      </w:r>
      <w:r w:rsidR="000311E4">
        <w:rPr>
          <w:rFonts w:ascii="Times New Roman" w:eastAsia="仿宋_GB2312" w:hAnsi="Times New Roman" w:hint="eastAsia"/>
          <w:sz w:val="32"/>
          <w:szCs w:val="32"/>
        </w:rPr>
        <w:t>查询方式和途径</w:t>
      </w:r>
      <w:r w:rsidR="00DA1BCF">
        <w:rPr>
          <w:rFonts w:ascii="Times New Roman" w:eastAsia="仿宋_GB2312" w:hAnsi="Times New Roman" w:hint="eastAsia"/>
          <w:sz w:val="32"/>
          <w:szCs w:val="32"/>
        </w:rPr>
        <w:t>，</w:t>
      </w:r>
      <w:r w:rsidR="00DA1BCF">
        <w:rPr>
          <w:rFonts w:ascii="Times New Roman" w:eastAsia="仿宋_GB2312" w:hAnsi="Times New Roman" w:hint="eastAsia"/>
          <w:sz w:val="32"/>
          <w:szCs w:val="32"/>
        </w:rPr>
        <w:t>2</w:t>
      </w:r>
      <w:r w:rsidR="00DA1BCF">
        <w:rPr>
          <w:rFonts w:ascii="Times New Roman" w:eastAsia="仿宋_GB2312" w:hAnsi="Times New Roman" w:hint="eastAsia"/>
          <w:sz w:val="32"/>
          <w:szCs w:val="32"/>
        </w:rPr>
        <w:t>起为申请公开</w:t>
      </w:r>
      <w:r w:rsidR="000311E4">
        <w:rPr>
          <w:rFonts w:ascii="Times New Roman" w:eastAsia="仿宋_GB2312" w:hAnsi="Times New Roman" w:hint="eastAsia"/>
          <w:sz w:val="32"/>
          <w:szCs w:val="32"/>
        </w:rPr>
        <w:t>户籍信息变更记录</w:t>
      </w:r>
      <w:r w:rsidR="00DA1BCF">
        <w:rPr>
          <w:rFonts w:ascii="Times New Roman" w:eastAsia="仿宋_GB2312" w:hAnsi="Times New Roman" w:hint="eastAsia"/>
          <w:sz w:val="32"/>
          <w:szCs w:val="32"/>
        </w:rPr>
        <w:t>及落户的</w:t>
      </w:r>
      <w:r w:rsidR="000311E4">
        <w:rPr>
          <w:rFonts w:ascii="Times New Roman" w:eastAsia="仿宋_GB2312" w:hAnsi="Times New Roman" w:hint="eastAsia"/>
          <w:sz w:val="32"/>
          <w:szCs w:val="32"/>
        </w:rPr>
        <w:t>办理程序</w:t>
      </w:r>
      <w:r w:rsidR="00DA1BCF">
        <w:rPr>
          <w:rFonts w:ascii="Times New Roman" w:eastAsia="仿宋_GB2312" w:hAnsi="Times New Roman" w:hint="eastAsia"/>
          <w:sz w:val="32"/>
          <w:szCs w:val="32"/>
        </w:rPr>
        <w:t>和手续，</w:t>
      </w:r>
      <w:r w:rsidR="0079784E">
        <w:rPr>
          <w:rFonts w:ascii="Times New Roman" w:eastAsia="仿宋_GB2312" w:hAnsi="Times New Roman" w:hint="eastAsia"/>
          <w:sz w:val="32"/>
          <w:szCs w:val="32"/>
        </w:rPr>
        <w:t>3</w:t>
      </w:r>
      <w:r w:rsidR="0079784E">
        <w:rPr>
          <w:rFonts w:ascii="Times New Roman" w:eastAsia="仿宋_GB2312" w:hAnsi="Times New Roman" w:hint="eastAsia"/>
          <w:sz w:val="32"/>
          <w:szCs w:val="32"/>
        </w:rPr>
        <w:t>起均已公开</w:t>
      </w:r>
      <w:r w:rsidR="00DA1BCF">
        <w:rPr>
          <w:rFonts w:ascii="Times New Roman" w:eastAsia="仿宋_GB2312" w:hAnsi="Times New Roman" w:hint="eastAsia"/>
          <w:sz w:val="32"/>
          <w:szCs w:val="32"/>
        </w:rPr>
        <w:t>、</w:t>
      </w:r>
      <w:r w:rsidR="00DA1BCF">
        <w:rPr>
          <w:rFonts w:ascii="Times New Roman" w:eastAsia="仿宋_GB2312" w:hAnsi="Times New Roman"/>
          <w:sz w:val="32"/>
          <w:szCs w:val="32"/>
        </w:rPr>
        <w:t>办结</w:t>
      </w:r>
      <w:r w:rsidR="0079784E" w:rsidRPr="00CD3737">
        <w:rPr>
          <w:rFonts w:ascii="Times New Roman" w:eastAsia="仿宋_GB2312" w:hAnsi="Times New Roman"/>
          <w:sz w:val="32"/>
          <w:szCs w:val="32"/>
        </w:rPr>
        <w:t>；</w:t>
      </w:r>
      <w:r w:rsidR="000750CD" w:rsidRPr="00DF75FA">
        <w:rPr>
          <w:rFonts w:ascii="Times New Roman" w:eastAsia="仿宋_GB2312" w:hAnsi="Times New Roman" w:hint="eastAsia"/>
          <w:b/>
          <w:sz w:val="32"/>
          <w:szCs w:val="32"/>
        </w:rPr>
        <w:t>二是</w:t>
      </w:r>
      <w:r w:rsidR="0079784E">
        <w:rPr>
          <w:rFonts w:ascii="Times New Roman" w:eastAsia="仿宋_GB2312" w:hAnsi="Times New Roman" w:hint="eastAsia"/>
          <w:sz w:val="32"/>
          <w:szCs w:val="32"/>
        </w:rPr>
        <w:t>今年</w:t>
      </w:r>
      <w:proofErr w:type="gramStart"/>
      <w:r w:rsidR="0079784E">
        <w:rPr>
          <w:rFonts w:ascii="Times New Roman" w:eastAsia="仿宋_GB2312" w:hAnsi="Times New Roman" w:hint="eastAsia"/>
          <w:sz w:val="32"/>
          <w:szCs w:val="32"/>
        </w:rPr>
        <w:t>未新接到</w:t>
      </w:r>
      <w:proofErr w:type="gramEnd"/>
      <w:r w:rsidR="0079784E">
        <w:rPr>
          <w:rFonts w:ascii="Times New Roman" w:eastAsia="仿宋_GB2312" w:hAnsi="Times New Roman" w:hint="eastAsia"/>
          <w:sz w:val="32"/>
          <w:szCs w:val="32"/>
        </w:rPr>
        <w:t>政府信息公开行政复议、行政诉讼</w:t>
      </w:r>
      <w:r w:rsidR="008E6FDE">
        <w:rPr>
          <w:rFonts w:ascii="Times New Roman" w:eastAsia="仿宋_GB2312" w:hAnsi="Times New Roman" w:hint="eastAsia"/>
          <w:sz w:val="32"/>
          <w:szCs w:val="32"/>
        </w:rPr>
        <w:t>案件</w:t>
      </w:r>
      <w:r w:rsidR="0079784E" w:rsidRPr="00DF75FA">
        <w:rPr>
          <w:rFonts w:ascii="Times New Roman" w:eastAsia="仿宋_GB2312" w:hAnsi="Times New Roman"/>
          <w:sz w:val="32"/>
          <w:szCs w:val="32"/>
        </w:rPr>
        <w:t>。</w:t>
      </w:r>
      <w:r w:rsidR="00042864" w:rsidRPr="00DF75FA">
        <w:rPr>
          <w:rFonts w:ascii="Times New Roman" w:eastAsia="仿宋_GB2312" w:hAnsi="Times New Roman" w:hint="eastAsia"/>
          <w:sz w:val="32"/>
          <w:szCs w:val="32"/>
        </w:rPr>
        <w:t>根据</w:t>
      </w:r>
      <w:smartTag w:uri="urn:schemas-microsoft-com:office:smarttags" w:element="chsdate">
        <w:smartTagPr>
          <w:attr w:name="IsROCDate" w:val="False"/>
          <w:attr w:name="IsLunarDate" w:val="False"/>
          <w:attr w:name="Day" w:val="28"/>
          <w:attr w:name="Month" w:val="6"/>
          <w:attr w:name="Year" w:val="2020"/>
        </w:smartTagPr>
        <w:r w:rsidR="00F45B84" w:rsidRPr="00DF75FA">
          <w:rPr>
            <w:rFonts w:ascii="Times New Roman" w:eastAsia="仿宋_GB2312" w:hAnsi="Times New Roman" w:hint="eastAsia"/>
            <w:sz w:val="32"/>
            <w:szCs w:val="32"/>
          </w:rPr>
          <w:t>2020</w:t>
        </w:r>
        <w:r w:rsidR="00F45B84" w:rsidRPr="00DF75FA">
          <w:rPr>
            <w:rFonts w:ascii="Times New Roman" w:eastAsia="仿宋_GB2312" w:hAnsi="Times New Roman" w:hint="eastAsia"/>
            <w:sz w:val="32"/>
            <w:szCs w:val="32"/>
          </w:rPr>
          <w:t>年</w:t>
        </w:r>
        <w:r w:rsidR="00F45B84" w:rsidRPr="00DF75FA">
          <w:rPr>
            <w:rFonts w:ascii="Times New Roman" w:eastAsia="仿宋_GB2312" w:hAnsi="Times New Roman" w:hint="eastAsia"/>
            <w:sz w:val="32"/>
            <w:szCs w:val="32"/>
          </w:rPr>
          <w:t>6</w:t>
        </w:r>
        <w:r w:rsidR="00F45B84" w:rsidRPr="00DF75FA">
          <w:rPr>
            <w:rFonts w:ascii="Times New Roman" w:eastAsia="仿宋_GB2312" w:hAnsi="Times New Roman" w:hint="eastAsia"/>
            <w:sz w:val="32"/>
            <w:szCs w:val="32"/>
          </w:rPr>
          <w:t>月</w:t>
        </w:r>
        <w:r w:rsidR="00F45B84" w:rsidRPr="00DF75FA">
          <w:rPr>
            <w:rFonts w:ascii="Times New Roman" w:eastAsia="仿宋_GB2312" w:hAnsi="Times New Roman" w:hint="eastAsia"/>
            <w:sz w:val="32"/>
            <w:szCs w:val="32"/>
          </w:rPr>
          <w:t>28</w:t>
        </w:r>
        <w:r w:rsidR="00F45B84" w:rsidRPr="00DF75FA">
          <w:rPr>
            <w:rFonts w:ascii="Times New Roman" w:eastAsia="仿宋_GB2312" w:hAnsi="Times New Roman" w:hint="eastAsia"/>
            <w:sz w:val="32"/>
            <w:szCs w:val="32"/>
          </w:rPr>
          <w:t>日</w:t>
        </w:r>
      </w:smartTag>
      <w:r w:rsidR="00F45B84" w:rsidRPr="00DF75FA">
        <w:rPr>
          <w:rFonts w:ascii="Times New Roman" w:eastAsia="仿宋_GB2312" w:hAnsi="Times New Roman" w:hint="eastAsia"/>
          <w:sz w:val="32"/>
          <w:szCs w:val="32"/>
        </w:rPr>
        <w:t>广西壮族自治区人民政府</w:t>
      </w:r>
      <w:bookmarkStart w:id="0" w:name="Bt"/>
      <w:r w:rsidR="00F45B84" w:rsidRPr="00DF75FA">
        <w:rPr>
          <w:rFonts w:ascii="Times New Roman" w:eastAsia="仿宋_GB2312" w:hAnsi="Times New Roman" w:hint="eastAsia"/>
          <w:sz w:val="32"/>
          <w:szCs w:val="32"/>
        </w:rPr>
        <w:t>下发《关于试行集中办理行政复议案件的通告</w:t>
      </w:r>
      <w:bookmarkEnd w:id="0"/>
      <w:r w:rsidR="00F45B84" w:rsidRPr="00DF75FA">
        <w:rPr>
          <w:rFonts w:ascii="Times New Roman" w:eastAsia="仿宋_GB2312" w:hAnsi="Times New Roman" w:hint="eastAsia"/>
          <w:sz w:val="32"/>
          <w:szCs w:val="32"/>
        </w:rPr>
        <w:t>》桂政发〔</w:t>
      </w:r>
      <w:bookmarkStart w:id="1" w:name="Fwnh"/>
      <w:r w:rsidR="00F45B84" w:rsidRPr="00DF75FA">
        <w:rPr>
          <w:rFonts w:ascii="Times New Roman" w:eastAsia="仿宋_GB2312" w:hAnsi="Times New Roman" w:hint="eastAsia"/>
          <w:sz w:val="32"/>
          <w:szCs w:val="32"/>
        </w:rPr>
        <w:t>2020</w:t>
      </w:r>
      <w:bookmarkEnd w:id="1"/>
      <w:r w:rsidR="00F45B84" w:rsidRPr="00DF75FA">
        <w:rPr>
          <w:rFonts w:ascii="Times New Roman" w:eastAsia="仿宋_GB2312" w:hAnsi="Times New Roman" w:hint="eastAsia"/>
          <w:sz w:val="32"/>
          <w:szCs w:val="32"/>
        </w:rPr>
        <w:t>〕</w:t>
      </w:r>
      <w:r w:rsidR="00F45B84" w:rsidRPr="00DF75FA">
        <w:rPr>
          <w:rFonts w:ascii="Times New Roman" w:eastAsia="仿宋_GB2312" w:hAnsi="Times New Roman" w:hint="eastAsia"/>
          <w:sz w:val="32"/>
          <w:szCs w:val="32"/>
        </w:rPr>
        <w:t>21</w:t>
      </w:r>
      <w:r w:rsidR="00F45B84" w:rsidRPr="00DF75FA">
        <w:rPr>
          <w:rFonts w:ascii="Times New Roman" w:eastAsia="仿宋_GB2312" w:hAnsi="Times New Roman" w:hint="eastAsia"/>
          <w:sz w:val="32"/>
          <w:szCs w:val="32"/>
        </w:rPr>
        <w:t>号文件，决定在全区推行行政复议体制改革，试行集中办理行政复议案件。县级以上人民政府各保留一个行政复议机关，由本级人民政府统一行使行政复议职责，所以我局不再受理新的行政复议案件。</w:t>
      </w:r>
    </w:p>
    <w:p w:rsidR="000467DD" w:rsidRPr="003A3B6A" w:rsidRDefault="00DA1BCF" w:rsidP="003A3B6A">
      <w:pPr>
        <w:pStyle w:val="a3"/>
        <w:shd w:val="clear" w:color="auto" w:fill="FFFFFF"/>
        <w:topLinePunct/>
        <w:spacing w:beforeAutospacing="0" w:afterAutospacing="0" w:line="600" w:lineRule="exact"/>
        <w:ind w:firstLineChars="200" w:firstLine="640"/>
        <w:rPr>
          <w:rFonts w:ascii="Times New Roman" w:eastAsia="楷体_GB2312" w:hAnsi="Times New Roman"/>
          <w:kern w:val="2"/>
          <w:sz w:val="32"/>
          <w:szCs w:val="32"/>
        </w:rPr>
      </w:pPr>
      <w:r w:rsidRPr="00DF75FA">
        <w:rPr>
          <w:rFonts w:ascii="Times New Roman" w:eastAsia="楷体_GB2312" w:hAnsi="Times New Roman" w:hint="eastAsia"/>
          <w:kern w:val="2"/>
          <w:sz w:val="32"/>
          <w:szCs w:val="32"/>
        </w:rPr>
        <w:t>（三）加强和规范政府信息管理。</w:t>
      </w:r>
      <w:r w:rsidR="000467DD" w:rsidRPr="00DF75FA">
        <w:rPr>
          <w:rFonts w:ascii="Times New Roman" w:eastAsia="仿宋_GB2312" w:hAnsi="Times New Roman"/>
          <w:b/>
          <w:sz w:val="32"/>
          <w:szCs w:val="32"/>
        </w:rPr>
        <w:t>一是</w:t>
      </w:r>
      <w:r w:rsidR="000467DD" w:rsidRPr="0089644C">
        <w:rPr>
          <w:rFonts w:ascii="Times New Roman" w:eastAsia="仿宋_GB2312" w:hAnsi="Times New Roman"/>
          <w:sz w:val="32"/>
          <w:szCs w:val="32"/>
        </w:rPr>
        <w:t>根据机构改革变化对目录以及政府网站绩效考评工作要求，及时对我局门户网站进行动态更新调整，将财政预决算节点工作、重大项目建设工作主动纳入公开目录，列入市财政对我局的绩效考评范围，按照市政府</w:t>
      </w:r>
      <w:r w:rsidR="000467DD" w:rsidRPr="0089644C">
        <w:rPr>
          <w:rFonts w:ascii="Times New Roman" w:eastAsia="仿宋_GB2312" w:hAnsi="Times New Roman"/>
          <w:sz w:val="32"/>
          <w:szCs w:val="32"/>
        </w:rPr>
        <w:lastRenderedPageBreak/>
        <w:t>要求的时间节点如实公开，接受社会监督</w:t>
      </w:r>
      <w:r w:rsidR="003A3B6A">
        <w:rPr>
          <w:rFonts w:ascii="Times New Roman" w:eastAsia="仿宋_GB2312" w:hAnsi="Times New Roman" w:hint="eastAsia"/>
          <w:sz w:val="32"/>
          <w:szCs w:val="32"/>
        </w:rPr>
        <w:t>。</w:t>
      </w:r>
      <w:r w:rsidR="000467DD" w:rsidRPr="00DF75FA">
        <w:rPr>
          <w:rFonts w:ascii="Times New Roman" w:eastAsia="仿宋_GB2312" w:hAnsi="Times New Roman" w:hint="eastAsia"/>
          <w:b/>
          <w:sz w:val="32"/>
          <w:szCs w:val="32"/>
        </w:rPr>
        <w:t>二是</w:t>
      </w:r>
      <w:r w:rsidR="000467DD" w:rsidRPr="00DF75FA">
        <w:rPr>
          <w:rFonts w:ascii="Times New Roman" w:eastAsia="仿宋_GB2312" w:hAnsi="Times New Roman" w:hint="eastAsia"/>
          <w:sz w:val="32"/>
          <w:szCs w:val="32"/>
        </w:rPr>
        <w:t>按照国务院调整的行政许可事项，及时对公安行政许可事项目录和行政审批标准化目录库进行调整。</w:t>
      </w:r>
      <w:r w:rsidR="000467DD" w:rsidRPr="0089644C">
        <w:rPr>
          <w:rFonts w:ascii="Times New Roman" w:eastAsia="仿宋_GB2312" w:hAnsi="Times New Roman"/>
          <w:sz w:val="32"/>
          <w:szCs w:val="32"/>
        </w:rPr>
        <w:t>同时公开的还有机构权力配置信息，包含机构设置、工作职能、执法依据、执法权限、执法程序等信息，并向社会公布了公安行政执法各种事项的咨询、投诉电话，以及公安行政执法相对人的监督、救济方式，极大的增加了公安行政执法的透明度。</w:t>
      </w:r>
      <w:r w:rsidR="000467DD" w:rsidRPr="00DF75FA">
        <w:rPr>
          <w:rFonts w:ascii="Times New Roman" w:eastAsia="仿宋_GB2312" w:hAnsi="Times New Roman"/>
          <w:b/>
          <w:sz w:val="32"/>
          <w:szCs w:val="32"/>
        </w:rPr>
        <w:t>三是</w:t>
      </w:r>
      <w:r w:rsidR="000467DD" w:rsidRPr="0089644C">
        <w:rPr>
          <w:rFonts w:ascii="Times New Roman" w:eastAsia="仿宋_GB2312" w:hAnsi="Times New Roman"/>
          <w:sz w:val="32"/>
          <w:szCs w:val="32"/>
        </w:rPr>
        <w:t>我局法制部门根据本部门权责清单，将本部门涉及行政许可、行政处罚事项按照统一格式编制</w:t>
      </w:r>
      <w:r w:rsidR="000467DD" w:rsidRPr="0089644C">
        <w:rPr>
          <w:rFonts w:ascii="Times New Roman" w:eastAsia="仿宋_GB2312" w:hAnsi="Times New Roman"/>
          <w:sz w:val="32"/>
          <w:szCs w:val="32"/>
        </w:rPr>
        <w:t>“</w:t>
      </w:r>
      <w:r w:rsidR="000467DD" w:rsidRPr="0089644C">
        <w:rPr>
          <w:rFonts w:ascii="Times New Roman" w:eastAsia="仿宋_GB2312" w:hAnsi="Times New Roman"/>
          <w:sz w:val="32"/>
          <w:szCs w:val="32"/>
        </w:rPr>
        <w:t>双公示</w:t>
      </w:r>
      <w:r w:rsidR="000467DD" w:rsidRPr="0089644C">
        <w:rPr>
          <w:rFonts w:ascii="Times New Roman" w:eastAsia="仿宋_GB2312" w:hAnsi="Times New Roman"/>
          <w:sz w:val="32"/>
          <w:szCs w:val="32"/>
        </w:rPr>
        <w:t>”</w:t>
      </w:r>
      <w:r w:rsidR="000467DD" w:rsidRPr="0089644C">
        <w:rPr>
          <w:rFonts w:ascii="Times New Roman" w:eastAsia="仿宋_GB2312" w:hAnsi="Times New Roman"/>
          <w:sz w:val="32"/>
          <w:szCs w:val="32"/>
        </w:rPr>
        <w:t>目录，编制范围涵盖本部门所有行政许可事项、行政处罚事项，目录包含行政决定部门、行政职权类别、项目名称、设定依据、行政相对人类别等内容。</w:t>
      </w:r>
    </w:p>
    <w:p w:rsidR="00DA1BCF" w:rsidRPr="00C41A41" w:rsidRDefault="00C41A41" w:rsidP="00C41A41">
      <w:pPr>
        <w:pStyle w:val="a3"/>
        <w:numPr>
          <w:ilvl w:val="0"/>
          <w:numId w:val="2"/>
        </w:numPr>
        <w:shd w:val="clear" w:color="auto" w:fill="FFFFFF"/>
        <w:topLinePunct/>
        <w:spacing w:beforeAutospacing="0" w:afterAutospacing="0" w:line="600" w:lineRule="exact"/>
        <w:ind w:firstLine="420"/>
        <w:rPr>
          <w:rFonts w:ascii="仿宋_GB2312" w:eastAsia="仿宋_GB2312" w:hAnsi="仿宋_GB2312" w:cs="仿宋_GB2312"/>
          <w:sz w:val="32"/>
          <w:szCs w:val="32"/>
          <w:shd w:val="clear" w:color="auto" w:fill="FFFFFF"/>
        </w:rPr>
      </w:pPr>
      <w:r w:rsidRPr="00E97B85">
        <w:rPr>
          <w:rFonts w:ascii="Times New Roman" w:eastAsia="楷体_GB2312" w:hAnsi="Times New Roman"/>
          <w:kern w:val="2"/>
          <w:sz w:val="32"/>
          <w:szCs w:val="32"/>
        </w:rPr>
        <w:t>积极推进公开平台建设，切实关注群众需求。</w:t>
      </w:r>
      <w:r w:rsidRPr="00C41A41">
        <w:rPr>
          <w:rFonts w:ascii="Times New Roman" w:eastAsia="仿宋_GB2312" w:hAnsi="Times New Roman"/>
          <w:b/>
          <w:sz w:val="32"/>
          <w:szCs w:val="32"/>
        </w:rPr>
        <w:t>一是</w:t>
      </w:r>
      <w:r w:rsidRPr="00C41A41">
        <w:rPr>
          <w:rFonts w:ascii="Times New Roman" w:eastAsia="仿宋_GB2312" w:hAnsi="Times New Roman"/>
          <w:sz w:val="32"/>
          <w:szCs w:val="32"/>
        </w:rPr>
        <w:t>我局在市</w:t>
      </w:r>
      <w:r w:rsidRPr="00C41A41">
        <w:rPr>
          <w:rFonts w:ascii="Times New Roman" w:eastAsia="仿宋_GB2312" w:hAnsi="Times New Roman" w:hint="eastAsia"/>
          <w:sz w:val="32"/>
          <w:szCs w:val="32"/>
        </w:rPr>
        <w:t>民</w:t>
      </w:r>
      <w:r w:rsidRPr="00C41A41">
        <w:rPr>
          <w:rFonts w:ascii="Times New Roman" w:eastAsia="仿宋_GB2312" w:hAnsi="Times New Roman"/>
          <w:sz w:val="32"/>
          <w:szCs w:val="32"/>
        </w:rPr>
        <w:t>服务中心设立</w:t>
      </w:r>
      <w:r w:rsidRPr="00C41A41">
        <w:rPr>
          <w:rFonts w:ascii="Times New Roman" w:eastAsia="仿宋_GB2312" w:hAnsi="Times New Roman" w:hint="eastAsia"/>
          <w:sz w:val="32"/>
          <w:szCs w:val="32"/>
        </w:rPr>
        <w:t>公安行政审批窗口</w:t>
      </w:r>
      <w:r w:rsidRPr="00C41A41">
        <w:rPr>
          <w:rFonts w:ascii="Times New Roman" w:eastAsia="仿宋_GB2312" w:hAnsi="Times New Roman"/>
          <w:sz w:val="32"/>
          <w:szCs w:val="32"/>
        </w:rPr>
        <w:t>，对群众政策和业务办理等咨询进行热情详细的回答，认真接受群众提出的意见和建议，切实保障社会公众的知情权、参与权和监督权，使群众办事更加便利，切实做到政策性文件与解读方案、解读材料同步组织、同步审签、同步部署。</w:t>
      </w:r>
      <w:r w:rsidR="003A3B6A" w:rsidRPr="003A3B6A">
        <w:rPr>
          <w:rFonts w:ascii="Times New Roman" w:eastAsia="仿宋_GB2312" w:hAnsi="Times New Roman" w:hint="eastAsia"/>
          <w:b/>
          <w:sz w:val="32"/>
          <w:szCs w:val="32"/>
        </w:rPr>
        <w:t>二是</w:t>
      </w:r>
      <w:r w:rsidRPr="00C41A41">
        <w:rPr>
          <w:rFonts w:ascii="Times New Roman" w:eastAsia="仿宋_GB2312" w:hAnsi="Times New Roman"/>
          <w:sz w:val="32"/>
          <w:szCs w:val="32"/>
        </w:rPr>
        <w:t>继续在</w:t>
      </w:r>
      <w:r w:rsidRPr="00C41A41">
        <w:rPr>
          <w:rFonts w:ascii="Times New Roman" w:eastAsia="仿宋_GB2312" w:hAnsi="Times New Roman"/>
          <w:sz w:val="32"/>
          <w:szCs w:val="32"/>
        </w:rPr>
        <w:t>“</w:t>
      </w:r>
      <w:r w:rsidRPr="00C41A41">
        <w:rPr>
          <w:rFonts w:ascii="Times New Roman" w:eastAsia="仿宋_GB2312" w:hAnsi="Times New Roman"/>
          <w:sz w:val="32"/>
          <w:szCs w:val="32"/>
        </w:rPr>
        <w:t>自治区公安厅</w:t>
      </w:r>
      <w:r w:rsidRPr="00C41A41">
        <w:rPr>
          <w:rFonts w:ascii="Times New Roman" w:eastAsia="仿宋_GB2312" w:hAnsi="Times New Roman"/>
          <w:sz w:val="32"/>
          <w:szCs w:val="32"/>
        </w:rPr>
        <w:t>”“</w:t>
      </w:r>
      <w:r w:rsidRPr="00C41A41">
        <w:rPr>
          <w:rFonts w:ascii="Times New Roman" w:eastAsia="仿宋_GB2312" w:hAnsi="Times New Roman"/>
          <w:sz w:val="32"/>
          <w:szCs w:val="32"/>
        </w:rPr>
        <w:t>柳州市网上公安局</w:t>
      </w:r>
      <w:r w:rsidRPr="00C41A41">
        <w:rPr>
          <w:rFonts w:ascii="Times New Roman" w:eastAsia="仿宋_GB2312" w:hAnsi="Times New Roman"/>
          <w:sz w:val="32"/>
          <w:szCs w:val="32"/>
        </w:rPr>
        <w:t>”</w:t>
      </w:r>
      <w:r w:rsidRPr="00C41A41">
        <w:rPr>
          <w:rFonts w:ascii="Times New Roman" w:eastAsia="仿宋_GB2312" w:hAnsi="Times New Roman"/>
          <w:sz w:val="32"/>
          <w:szCs w:val="32"/>
        </w:rPr>
        <w:t>等政府信息平台及时更新发布信息</w:t>
      </w:r>
      <w:r w:rsidR="003A3B6A">
        <w:rPr>
          <w:rFonts w:ascii="Times New Roman" w:eastAsia="仿宋_GB2312" w:hAnsi="Times New Roman" w:hint="eastAsia"/>
          <w:sz w:val="32"/>
          <w:szCs w:val="32"/>
        </w:rPr>
        <w:t>。</w:t>
      </w:r>
      <w:r w:rsidRPr="00C41A41">
        <w:rPr>
          <w:rFonts w:ascii="Times New Roman" w:eastAsia="仿宋_GB2312" w:hAnsi="Times New Roman"/>
          <w:sz w:val="32"/>
          <w:szCs w:val="32"/>
        </w:rPr>
        <w:t>其中，在柳州市公安局门户网站开设警</w:t>
      </w:r>
      <w:r w:rsidRPr="00C41A41">
        <w:rPr>
          <w:rFonts w:ascii="Times New Roman" w:eastAsia="仿宋_GB2312" w:hAnsi="Times New Roman" w:hint="eastAsia"/>
          <w:sz w:val="32"/>
          <w:szCs w:val="32"/>
        </w:rPr>
        <w:t>务</w:t>
      </w:r>
      <w:r w:rsidRPr="00C41A41">
        <w:rPr>
          <w:rFonts w:ascii="Times New Roman" w:eastAsia="仿宋_GB2312" w:hAnsi="Times New Roman"/>
          <w:sz w:val="32"/>
          <w:szCs w:val="32"/>
        </w:rPr>
        <w:t>动态、警方提示、媒体警讯、</w:t>
      </w:r>
      <w:r w:rsidRPr="00C41A41">
        <w:rPr>
          <w:rFonts w:ascii="Times New Roman" w:eastAsia="仿宋_GB2312" w:hAnsi="Times New Roman" w:hint="eastAsia"/>
          <w:sz w:val="32"/>
          <w:szCs w:val="32"/>
        </w:rPr>
        <w:t>警情通报</w:t>
      </w:r>
      <w:r w:rsidRPr="00C41A41">
        <w:rPr>
          <w:rFonts w:ascii="Times New Roman" w:eastAsia="仿宋_GB2312" w:hAnsi="Times New Roman"/>
          <w:sz w:val="32"/>
          <w:szCs w:val="32"/>
        </w:rPr>
        <w:t>和信息公开等栏目，公开与群众生产生活密切相关、群众普遍关心的信息和需要了解的事项，做好门户网站的维护和完善工作，让</w:t>
      </w:r>
      <w:proofErr w:type="gramStart"/>
      <w:r w:rsidRPr="00C41A41">
        <w:rPr>
          <w:rFonts w:ascii="Times New Roman" w:eastAsia="仿宋_GB2312" w:hAnsi="Times New Roman"/>
          <w:sz w:val="32"/>
          <w:szCs w:val="32"/>
        </w:rPr>
        <w:t>市民第</w:t>
      </w:r>
      <w:proofErr w:type="gramEnd"/>
      <w:r w:rsidRPr="00C41A41">
        <w:rPr>
          <w:rFonts w:ascii="Times New Roman" w:eastAsia="仿宋_GB2312" w:hAnsi="Times New Roman"/>
          <w:sz w:val="32"/>
          <w:szCs w:val="32"/>
        </w:rPr>
        <w:t>一时间知晓柳州公安在打击破案、服务群众、维护社会稳定</w:t>
      </w:r>
      <w:r w:rsidRPr="00C41A41">
        <w:rPr>
          <w:rFonts w:ascii="Times New Roman" w:eastAsia="仿宋_GB2312" w:hAnsi="Times New Roman"/>
          <w:sz w:val="32"/>
          <w:szCs w:val="32"/>
        </w:rPr>
        <w:lastRenderedPageBreak/>
        <w:t>等方面的工作成果，提高网上办事工作效率，真正做到便民、利民、公开，充分提升群众安全感和满意度。</w:t>
      </w:r>
      <w:r w:rsidR="003A3B6A">
        <w:rPr>
          <w:rFonts w:ascii="Times New Roman" w:eastAsia="仿宋_GB2312" w:hAnsi="Times New Roman" w:hint="eastAsia"/>
          <w:b/>
          <w:sz w:val="32"/>
          <w:szCs w:val="32"/>
        </w:rPr>
        <w:t>三</w:t>
      </w:r>
      <w:r w:rsidRPr="00C41A41">
        <w:rPr>
          <w:rFonts w:ascii="Times New Roman" w:eastAsia="仿宋_GB2312" w:hAnsi="Times New Roman"/>
          <w:b/>
          <w:sz w:val="32"/>
          <w:szCs w:val="32"/>
        </w:rPr>
        <w:t>是</w:t>
      </w:r>
      <w:r w:rsidRPr="00C41A41">
        <w:rPr>
          <w:rFonts w:ascii="Times New Roman" w:eastAsia="仿宋_GB2312" w:hAnsi="Times New Roman"/>
          <w:sz w:val="32"/>
          <w:szCs w:val="32"/>
        </w:rPr>
        <w:t>在不断深化政府信息公开内容的同时，按照便利、实用、有效、规范的原则，不断丰富政务公开的载体、形式，在网站、报纸、电视、广播、服务大厅触屏等载体的基础上，利用微博、微信、</w:t>
      </w:r>
      <w:r w:rsidRPr="00C41A41">
        <w:rPr>
          <w:rFonts w:ascii="Times New Roman" w:eastAsia="仿宋_GB2312" w:hAnsi="Times New Roman"/>
          <w:sz w:val="32"/>
          <w:szCs w:val="32"/>
        </w:rPr>
        <w:t>APP</w:t>
      </w:r>
      <w:r w:rsidRPr="00C41A41">
        <w:rPr>
          <w:rFonts w:ascii="Times New Roman" w:eastAsia="仿宋_GB2312" w:hAnsi="Times New Roman"/>
          <w:sz w:val="32"/>
          <w:szCs w:val="32"/>
        </w:rPr>
        <w:t>等新媒体进行政务公开，进一步拓宽政府信息公开渠道。开通柳州警方</w:t>
      </w:r>
      <w:r w:rsidRPr="00C41A41">
        <w:rPr>
          <w:rFonts w:ascii="Times New Roman" w:eastAsia="仿宋_GB2312" w:hAnsi="Times New Roman"/>
          <w:sz w:val="32"/>
          <w:szCs w:val="32"/>
        </w:rPr>
        <w:t>APP</w:t>
      </w:r>
      <w:r w:rsidRPr="00C41A41">
        <w:rPr>
          <w:rFonts w:ascii="Times New Roman" w:eastAsia="仿宋_GB2312" w:hAnsi="Times New Roman"/>
          <w:sz w:val="32"/>
          <w:szCs w:val="32"/>
        </w:rPr>
        <w:t>，柳州交警</w:t>
      </w:r>
      <w:r w:rsidRPr="00C41A41">
        <w:rPr>
          <w:rFonts w:ascii="Times New Roman" w:eastAsia="仿宋_GB2312" w:hAnsi="Times New Roman"/>
          <w:sz w:val="32"/>
          <w:szCs w:val="32"/>
        </w:rPr>
        <w:t>APP</w:t>
      </w:r>
      <w:r w:rsidRPr="00C41A41">
        <w:rPr>
          <w:rFonts w:ascii="Times New Roman" w:eastAsia="仿宋_GB2312" w:hAnsi="Times New Roman"/>
          <w:sz w:val="32"/>
          <w:szCs w:val="32"/>
        </w:rPr>
        <w:t>，</w:t>
      </w:r>
      <w:r w:rsidRPr="00C41A41">
        <w:rPr>
          <w:rFonts w:ascii="Times New Roman" w:eastAsia="仿宋_GB2312" w:hAnsi="Times New Roman"/>
          <w:sz w:val="32"/>
          <w:szCs w:val="32"/>
        </w:rPr>
        <w:t>“</w:t>
      </w:r>
      <w:r w:rsidRPr="00C41A41">
        <w:rPr>
          <w:rFonts w:ascii="Times New Roman" w:eastAsia="仿宋_GB2312" w:hAnsi="Times New Roman"/>
          <w:sz w:val="32"/>
          <w:szCs w:val="32"/>
        </w:rPr>
        <w:t>柳州公安</w:t>
      </w:r>
      <w:r w:rsidRPr="00C41A41">
        <w:rPr>
          <w:rFonts w:ascii="Times New Roman" w:eastAsia="仿宋_GB2312" w:hAnsi="Times New Roman"/>
          <w:sz w:val="32"/>
          <w:szCs w:val="32"/>
        </w:rPr>
        <w:t>”</w:t>
      </w:r>
      <w:r w:rsidRPr="00C41A41">
        <w:rPr>
          <w:rFonts w:ascii="Times New Roman" w:eastAsia="仿宋_GB2312" w:hAnsi="Times New Roman"/>
          <w:sz w:val="32"/>
          <w:szCs w:val="32"/>
        </w:rPr>
        <w:t>微博、微信，及时发布各类信息，使广大民众足不出户便可咨询了解政府信息，极大方便了群众。</w:t>
      </w:r>
    </w:p>
    <w:p w:rsidR="00C41A41" w:rsidRPr="00E97B85" w:rsidRDefault="00872082" w:rsidP="00C41A41">
      <w:pPr>
        <w:pStyle w:val="a3"/>
        <w:shd w:val="clear" w:color="auto" w:fill="FFFFFF"/>
        <w:topLinePunct/>
        <w:spacing w:beforeAutospacing="0" w:afterAutospacing="0" w:line="600" w:lineRule="exact"/>
        <w:ind w:firstLineChars="200" w:firstLine="640"/>
        <w:rPr>
          <w:rFonts w:ascii="Times New Roman" w:eastAsia="楷体_GB2312" w:hAnsi="Times New Roman"/>
          <w:kern w:val="2"/>
          <w:sz w:val="32"/>
          <w:szCs w:val="32"/>
        </w:rPr>
      </w:pPr>
      <w:r w:rsidRPr="00E97B85">
        <w:rPr>
          <w:rFonts w:ascii="Times New Roman" w:eastAsia="楷体_GB2312" w:hAnsi="Times New Roman" w:hint="eastAsia"/>
          <w:kern w:val="2"/>
          <w:sz w:val="32"/>
          <w:szCs w:val="32"/>
        </w:rPr>
        <w:t>（五）</w:t>
      </w:r>
      <w:r w:rsidR="002C39DA" w:rsidRPr="00E97B85">
        <w:rPr>
          <w:rFonts w:ascii="Times New Roman" w:eastAsia="楷体_GB2312" w:hAnsi="Times New Roman" w:hint="eastAsia"/>
          <w:kern w:val="2"/>
          <w:sz w:val="32"/>
          <w:szCs w:val="32"/>
        </w:rPr>
        <w:t>加强</w:t>
      </w:r>
      <w:r w:rsidRPr="00E97B85">
        <w:rPr>
          <w:rFonts w:ascii="Times New Roman" w:eastAsia="楷体_GB2312" w:hAnsi="Times New Roman" w:hint="eastAsia"/>
          <w:kern w:val="2"/>
          <w:sz w:val="32"/>
          <w:szCs w:val="32"/>
        </w:rPr>
        <w:t>监督保障</w:t>
      </w:r>
      <w:r w:rsidR="002C39DA" w:rsidRPr="00E97B85">
        <w:rPr>
          <w:rFonts w:ascii="Times New Roman" w:eastAsia="楷体_GB2312" w:hAnsi="Times New Roman" w:hint="eastAsia"/>
          <w:kern w:val="2"/>
          <w:sz w:val="32"/>
          <w:szCs w:val="32"/>
        </w:rPr>
        <w:t>，健全信息公开</w:t>
      </w:r>
      <w:r w:rsidR="00C41A41" w:rsidRPr="00E97B85">
        <w:rPr>
          <w:rFonts w:ascii="Times New Roman" w:eastAsia="楷体_GB2312" w:hAnsi="Times New Roman" w:hint="eastAsia"/>
          <w:kern w:val="2"/>
          <w:sz w:val="32"/>
          <w:szCs w:val="32"/>
        </w:rPr>
        <w:t>机构队伍建设。</w:t>
      </w:r>
    </w:p>
    <w:p w:rsidR="00E97B85" w:rsidRDefault="002C39DA" w:rsidP="00E97B85">
      <w:pPr>
        <w:pStyle w:val="a3"/>
        <w:shd w:val="clear" w:color="auto" w:fill="FFFFFF"/>
        <w:topLinePunct/>
        <w:spacing w:beforeAutospacing="0" w:afterAutospacing="0" w:line="600" w:lineRule="exact"/>
        <w:ind w:firstLineChars="200" w:firstLine="643"/>
        <w:rPr>
          <w:rFonts w:ascii="Times New Roman" w:eastAsia="仿宋_GB2312" w:hAnsi="Times New Roman"/>
          <w:sz w:val="32"/>
          <w:szCs w:val="32"/>
        </w:rPr>
      </w:pPr>
      <w:r w:rsidRPr="00E97B85">
        <w:rPr>
          <w:rFonts w:ascii="Times New Roman" w:eastAsia="仿宋_GB2312" w:hAnsi="Times New Roman" w:hint="eastAsia"/>
          <w:b/>
          <w:sz w:val="32"/>
          <w:szCs w:val="32"/>
        </w:rPr>
        <w:t>一是</w:t>
      </w:r>
      <w:r w:rsidRPr="00E97B85">
        <w:rPr>
          <w:rFonts w:ascii="Times New Roman" w:eastAsia="仿宋_GB2312" w:hAnsi="Times New Roman" w:hint="eastAsia"/>
          <w:sz w:val="32"/>
          <w:szCs w:val="32"/>
        </w:rPr>
        <w:t>优化营商环境工作</w:t>
      </w:r>
      <w:r w:rsidR="007017BB" w:rsidRPr="00E97B85">
        <w:rPr>
          <w:rFonts w:ascii="Times New Roman" w:eastAsia="仿宋_GB2312" w:hAnsi="Times New Roman"/>
          <w:sz w:val="32"/>
          <w:szCs w:val="32"/>
        </w:rPr>
        <w:t>全面深化改革推向深入，对政府信息公开工作提出了更高更新的要求，</w:t>
      </w:r>
      <w:r w:rsidR="00E803E8" w:rsidRPr="00E97B85">
        <w:rPr>
          <w:rFonts w:ascii="Times New Roman" w:eastAsia="仿宋_GB2312" w:hAnsi="Times New Roman" w:hint="eastAsia"/>
          <w:sz w:val="32"/>
          <w:szCs w:val="32"/>
        </w:rPr>
        <w:t>我局</w:t>
      </w:r>
      <w:r w:rsidR="007C7AEF" w:rsidRPr="00E97B85">
        <w:rPr>
          <w:rFonts w:ascii="Times New Roman" w:eastAsia="仿宋_GB2312" w:hAnsi="Times New Roman"/>
          <w:sz w:val="32"/>
          <w:szCs w:val="32"/>
        </w:rPr>
        <w:t>政府信息公开机构和人员队伍建</w:t>
      </w:r>
      <w:r w:rsidR="00E97B85" w:rsidRPr="00E97B85">
        <w:rPr>
          <w:rFonts w:ascii="Times New Roman" w:eastAsia="仿宋_GB2312" w:hAnsi="Times New Roman" w:hint="eastAsia"/>
          <w:sz w:val="32"/>
          <w:szCs w:val="32"/>
        </w:rPr>
        <w:t>设</w:t>
      </w:r>
      <w:r w:rsidR="00F65BF2">
        <w:rPr>
          <w:rFonts w:ascii="Times New Roman" w:eastAsia="仿宋_GB2312" w:hAnsi="Times New Roman" w:hint="eastAsia"/>
          <w:sz w:val="32"/>
          <w:szCs w:val="32"/>
        </w:rPr>
        <w:t>还</w:t>
      </w:r>
      <w:r w:rsidR="00E97B85" w:rsidRPr="00E97B85">
        <w:rPr>
          <w:rFonts w:ascii="Times New Roman" w:eastAsia="仿宋_GB2312" w:hAnsi="Times New Roman" w:hint="eastAsia"/>
          <w:sz w:val="32"/>
          <w:szCs w:val="32"/>
        </w:rPr>
        <w:t>不</w:t>
      </w:r>
      <w:r w:rsidR="007017BB" w:rsidRPr="00E97B85">
        <w:rPr>
          <w:rFonts w:ascii="Times New Roman" w:eastAsia="仿宋_GB2312" w:hAnsi="Times New Roman"/>
          <w:sz w:val="32"/>
          <w:szCs w:val="32"/>
        </w:rPr>
        <w:t>能</w:t>
      </w:r>
      <w:r w:rsidR="00E97B85" w:rsidRPr="00E97B85">
        <w:rPr>
          <w:rFonts w:ascii="Times New Roman" w:eastAsia="仿宋_GB2312" w:hAnsi="Times New Roman" w:hint="eastAsia"/>
          <w:sz w:val="32"/>
          <w:szCs w:val="32"/>
        </w:rPr>
        <w:t>完全</w:t>
      </w:r>
      <w:r w:rsidR="007017BB" w:rsidRPr="00E97B85">
        <w:rPr>
          <w:rFonts w:ascii="Times New Roman" w:eastAsia="仿宋_GB2312" w:hAnsi="Times New Roman"/>
          <w:sz w:val="32"/>
          <w:szCs w:val="32"/>
        </w:rPr>
        <w:t>满足形势发展需要，公开队伍整体的专业化、理论化水平不高，对政策的把握能力不强，处理公开具体工作中复杂问题办法不多，一定程度上制约了政府信息公开工作的深入推进。</w:t>
      </w:r>
      <w:r w:rsidR="00E97B85" w:rsidRPr="00E97B85">
        <w:rPr>
          <w:rFonts w:ascii="Times New Roman" w:eastAsia="仿宋_GB2312" w:hAnsi="Times New Roman" w:hint="eastAsia"/>
          <w:b/>
          <w:sz w:val="32"/>
          <w:szCs w:val="32"/>
        </w:rPr>
        <w:t>二</w:t>
      </w:r>
      <w:r w:rsidR="00E803E8" w:rsidRPr="00E97B85">
        <w:rPr>
          <w:rFonts w:ascii="Times New Roman" w:eastAsia="仿宋_GB2312" w:hAnsi="Times New Roman"/>
          <w:b/>
          <w:sz w:val="32"/>
          <w:szCs w:val="32"/>
        </w:rPr>
        <w:t>是</w:t>
      </w:r>
      <w:r w:rsidR="00E803E8" w:rsidRPr="00E97B85">
        <w:rPr>
          <w:rFonts w:ascii="Times New Roman" w:eastAsia="仿宋_GB2312" w:hAnsi="Times New Roman"/>
          <w:sz w:val="32"/>
          <w:szCs w:val="32"/>
        </w:rPr>
        <w:t>着力加强公开工作队伍建设</w:t>
      </w:r>
      <w:r w:rsidR="00E97B85" w:rsidRPr="00E97B85">
        <w:rPr>
          <w:rFonts w:ascii="Times New Roman" w:eastAsia="仿宋_GB2312" w:hAnsi="Times New Roman" w:hint="eastAsia"/>
          <w:sz w:val="32"/>
          <w:szCs w:val="32"/>
        </w:rPr>
        <w:t>，</w:t>
      </w:r>
      <w:r w:rsidR="00E803E8" w:rsidRPr="00E97B85">
        <w:rPr>
          <w:rFonts w:ascii="Times New Roman" w:eastAsia="仿宋_GB2312" w:hAnsi="Times New Roman"/>
          <w:sz w:val="32"/>
          <w:szCs w:val="32"/>
        </w:rPr>
        <w:t>充实人员力量，保障必要的经费、设备等工作条件。推动将信息公开列入</w:t>
      </w:r>
      <w:r w:rsidR="00E97B85" w:rsidRPr="00E97B85">
        <w:rPr>
          <w:rFonts w:ascii="Times New Roman" w:eastAsia="仿宋_GB2312" w:hAnsi="Times New Roman" w:hint="eastAsia"/>
          <w:sz w:val="32"/>
          <w:szCs w:val="32"/>
        </w:rPr>
        <w:t>日常</w:t>
      </w:r>
      <w:r w:rsidR="00E803E8" w:rsidRPr="00E97B85">
        <w:rPr>
          <w:rFonts w:ascii="Times New Roman" w:eastAsia="仿宋_GB2312" w:hAnsi="Times New Roman"/>
          <w:sz w:val="32"/>
          <w:szCs w:val="32"/>
        </w:rPr>
        <w:t>培训科目，制定业务培训计划，分级分层组织实施，切实提高人员队伍的综合素质和业务能力。</w:t>
      </w:r>
    </w:p>
    <w:p w:rsidR="004403E0" w:rsidRPr="00E97B85" w:rsidRDefault="00E37BA4" w:rsidP="00E97B85">
      <w:pPr>
        <w:pStyle w:val="a3"/>
        <w:shd w:val="clear" w:color="auto" w:fill="FFFFFF"/>
        <w:topLinePunct/>
        <w:spacing w:beforeAutospacing="0" w:afterAutospacing="0" w:line="600" w:lineRule="exact"/>
        <w:ind w:firstLineChars="200" w:firstLine="640"/>
        <w:rPr>
          <w:rFonts w:ascii="Times New Roman" w:eastAsia="仿宋_GB2312" w:hAnsi="Times New Roman"/>
          <w:sz w:val="32"/>
          <w:szCs w:val="32"/>
        </w:rPr>
      </w:pPr>
      <w:r w:rsidRPr="00E97B85">
        <w:rPr>
          <w:rFonts w:ascii="Times New Roman" w:eastAsia="黑体" w:hAnsi="Times New Roman" w:hint="eastAsia"/>
          <w:sz w:val="32"/>
          <w:szCs w:val="32"/>
        </w:rPr>
        <w:t>二、主动公开政府信息情况</w:t>
      </w:r>
    </w:p>
    <w:tbl>
      <w:tblPr>
        <w:tblW w:w="9740" w:type="dxa"/>
        <w:jc w:val="center"/>
        <w:tblCellMar>
          <w:left w:w="0" w:type="dxa"/>
          <w:right w:w="0" w:type="dxa"/>
        </w:tblCellMar>
        <w:tblLook w:val="04A0"/>
      </w:tblPr>
      <w:tblGrid>
        <w:gridCol w:w="2435"/>
        <w:gridCol w:w="2435"/>
        <w:gridCol w:w="2435"/>
        <w:gridCol w:w="2435"/>
      </w:tblGrid>
      <w:tr w:rsidR="004403E0">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第二十条第（一）项</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本年</w:t>
            </w:r>
            <w:r>
              <w:rPr>
                <w:rFonts w:ascii="宋体" w:eastAsia="宋体" w:hAnsi="宋体" w:cs="宋体" w:hint="eastAsia"/>
                <w:kern w:val="0"/>
                <w:sz w:val="20"/>
                <w:szCs w:val="20"/>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left"/>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7D7EEE" w:rsidP="005E1E75">
            <w:pPr>
              <w:widowControl/>
              <w:jc w:val="cente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7D7EEE" w:rsidP="005E1E75">
            <w:pPr>
              <w:widowControl/>
              <w:jc w:val="cente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5A0340" w:rsidP="005E1E75">
            <w:pPr>
              <w:widowControl/>
              <w:jc w:val="center"/>
            </w:pPr>
            <w:r>
              <w:rPr>
                <w:rFonts w:ascii="Calibri" w:hAnsi="Calibri" w:cs="Calibri" w:hint="eastAsia"/>
                <w:kern w:val="0"/>
                <w:szCs w:val="21"/>
              </w:rPr>
              <w:t>0</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left"/>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054E9F" w:rsidP="005E1E75">
            <w:pPr>
              <w:widowControl/>
              <w:jc w:val="center"/>
            </w:pPr>
            <w:r w:rsidRPr="00333DD3">
              <w:rPr>
                <w:rFonts w:ascii="宋体" w:eastAsia="宋体" w:hAnsi="宋体" w:cs="宋体" w:hint="eastAsia"/>
                <w:kern w:val="0"/>
                <w:sz w:val="20"/>
                <w:szCs w:val="20"/>
              </w:rPr>
              <w:t>1</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054E9F" w:rsidP="005E1E75">
            <w:pPr>
              <w:widowControl/>
              <w:jc w:val="center"/>
            </w:pPr>
            <w:r w:rsidRPr="00333DD3">
              <w:rPr>
                <w:rFonts w:ascii="宋体" w:eastAsia="宋体" w:hAnsi="宋体" w:cs="宋体" w:hint="eastAsia"/>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054E9F" w:rsidP="005E1E75">
            <w:pPr>
              <w:widowControl/>
              <w:jc w:val="center"/>
            </w:pPr>
            <w:r w:rsidRPr="00333DD3">
              <w:rPr>
                <w:rFonts w:ascii="Calibri" w:hAnsi="Calibri" w:cs="Calibri" w:hint="eastAsia"/>
                <w:kern w:val="0"/>
                <w:szCs w:val="21"/>
              </w:rPr>
              <w:t>6</w:t>
            </w:r>
          </w:p>
        </w:tc>
      </w:tr>
      <w:tr w:rsidR="004403E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第二十条第（五）项</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lastRenderedPageBreak/>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本年处理决定数量</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left"/>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5A0340" w:rsidP="005E1E75">
            <w:pPr>
              <w:widowControl/>
              <w:jc w:val="center"/>
            </w:pPr>
            <w:r w:rsidRPr="00333DD3">
              <w:rPr>
                <w:rFonts w:ascii="宋体" w:eastAsia="宋体" w:hAnsi="宋体" w:cs="宋体" w:hint="eastAsia"/>
                <w:color w:val="000000"/>
                <w:kern w:val="0"/>
                <w:sz w:val="20"/>
                <w:szCs w:val="20"/>
              </w:rPr>
              <w:t>751838</w:t>
            </w:r>
          </w:p>
        </w:tc>
      </w:tr>
      <w:tr w:rsidR="004403E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第二十条第（六）项</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本年处理决定数量</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left"/>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5A0340" w:rsidP="005E1E75">
            <w:pPr>
              <w:widowControl/>
              <w:jc w:val="center"/>
            </w:pPr>
            <w:r>
              <w:rPr>
                <w:rFonts w:ascii="宋体" w:eastAsia="宋体" w:hAnsi="宋体" w:cs="宋体" w:hint="eastAsia"/>
                <w:color w:val="000000"/>
                <w:kern w:val="0"/>
                <w:sz w:val="20"/>
                <w:szCs w:val="20"/>
              </w:rPr>
              <w:t>2184187</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left"/>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5A0340" w:rsidP="005E1E75">
            <w:pPr>
              <w:widowControl/>
              <w:jc w:val="center"/>
            </w:pPr>
            <w:r>
              <w:rPr>
                <w:rFonts w:ascii="宋体" w:eastAsia="宋体" w:hAnsi="宋体" w:cs="宋体" w:hint="eastAsia"/>
                <w:color w:val="000000"/>
                <w:kern w:val="0"/>
                <w:sz w:val="20"/>
                <w:szCs w:val="20"/>
              </w:rPr>
              <w:t>54811</w:t>
            </w:r>
          </w:p>
        </w:tc>
      </w:tr>
      <w:tr w:rsidR="004403E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第二十条第（八）项</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color w:val="000000"/>
                <w:kern w:val="0"/>
                <w:sz w:val="20"/>
                <w:szCs w:val="20"/>
              </w:rPr>
              <w:t>本年收费金额（单位：万元）</w:t>
            </w:r>
          </w:p>
        </w:tc>
      </w:tr>
      <w:tr w:rsidR="004403E0">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left"/>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4403E0" w:rsidRDefault="00A0629C" w:rsidP="00333DD3">
            <w:pPr>
              <w:widowControl/>
              <w:jc w:val="center"/>
              <w:rPr>
                <w:rFonts w:ascii="宋体"/>
                <w:sz w:val="24"/>
              </w:rPr>
            </w:pPr>
            <w:r w:rsidRPr="00333DD3">
              <w:rPr>
                <w:rFonts w:ascii="宋体" w:eastAsia="宋体" w:hAnsi="宋体" w:cs="宋体" w:hint="eastAsia"/>
                <w:color w:val="000000"/>
                <w:kern w:val="0"/>
                <w:sz w:val="20"/>
                <w:szCs w:val="20"/>
              </w:rPr>
              <w:t>11651</w:t>
            </w:r>
            <w:r w:rsidR="005A0340" w:rsidRPr="00333DD3">
              <w:rPr>
                <w:rFonts w:ascii="宋体" w:eastAsia="宋体" w:hAnsi="宋体" w:cs="宋体"/>
                <w:color w:val="000000"/>
                <w:kern w:val="0"/>
                <w:sz w:val="20"/>
                <w:szCs w:val="20"/>
              </w:rPr>
              <w:t>.3496</w:t>
            </w:r>
          </w:p>
        </w:tc>
      </w:tr>
    </w:tbl>
    <w:p w:rsidR="004403E0" w:rsidRPr="00E97B85" w:rsidRDefault="00E37BA4" w:rsidP="00F65BF2">
      <w:pPr>
        <w:spacing w:line="560" w:lineRule="exact"/>
        <w:ind w:firstLineChars="100" w:firstLine="320"/>
        <w:rPr>
          <w:rFonts w:ascii="Times New Roman" w:eastAsia="黑体" w:hAnsi="Times New Roman" w:cs="Times New Roman"/>
          <w:sz w:val="32"/>
          <w:szCs w:val="32"/>
        </w:rPr>
      </w:pPr>
      <w:r w:rsidRPr="00E97B85">
        <w:rPr>
          <w:rFonts w:ascii="Times New Roman" w:eastAsia="黑体" w:hAnsi="Times New Roman" w:cs="Times New Roman" w:hint="eastAsia"/>
          <w:sz w:val="32"/>
          <w:szCs w:val="32"/>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69"/>
        <w:gridCol w:w="943"/>
        <w:gridCol w:w="3220"/>
        <w:gridCol w:w="688"/>
        <w:gridCol w:w="688"/>
        <w:gridCol w:w="688"/>
        <w:gridCol w:w="688"/>
        <w:gridCol w:w="688"/>
        <w:gridCol w:w="688"/>
        <w:gridCol w:w="688"/>
      </w:tblGrid>
      <w:tr w:rsidR="004403E0" w:rsidTr="005E1E75">
        <w:trPr>
          <w:jc w:val="center"/>
        </w:trPr>
        <w:tc>
          <w:tcPr>
            <w:tcW w:w="4932"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4403E0" w:rsidRDefault="00E37BA4">
            <w:pPr>
              <w:widowControl/>
              <w:jc w:val="left"/>
            </w:pPr>
            <w:r>
              <w:rPr>
                <w:rFonts w:ascii="楷体" w:eastAsia="楷体" w:hAnsi="楷体" w:cs="楷体"/>
                <w:kern w:val="0"/>
                <w:sz w:val="20"/>
                <w:szCs w:val="20"/>
              </w:rPr>
              <w:t>（本列数据的勾</w:t>
            </w:r>
            <w:proofErr w:type="gramStart"/>
            <w:r>
              <w:rPr>
                <w:rFonts w:ascii="楷体" w:eastAsia="楷体" w:hAnsi="楷体" w:cs="楷体"/>
                <w:kern w:val="0"/>
                <w:sz w:val="20"/>
                <w:szCs w:val="20"/>
              </w:rPr>
              <w:t>稽</w:t>
            </w:r>
            <w:proofErr w:type="gramEnd"/>
            <w:r>
              <w:rPr>
                <w:rFonts w:ascii="楷体" w:eastAsia="楷体" w:hAnsi="楷体" w:cs="楷体"/>
                <w:kern w:val="0"/>
                <w:sz w:val="20"/>
                <w:szCs w:val="20"/>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申请人情况</w:t>
            </w:r>
          </w:p>
        </w:tc>
      </w:tr>
      <w:tr w:rsidR="004403E0" w:rsidTr="005E1E75">
        <w:trPr>
          <w:jc w:val="center"/>
        </w:trPr>
        <w:tc>
          <w:tcPr>
            <w:tcW w:w="4932"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4403E0" w:rsidRDefault="004403E0">
            <w:pPr>
              <w:rPr>
                <w:rFonts w:ascii="宋体"/>
                <w:sz w:val="24"/>
              </w:rPr>
            </w:pPr>
          </w:p>
        </w:tc>
        <w:tc>
          <w:tcPr>
            <w:tcW w:w="688"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法人或其他组织</w:t>
            </w:r>
          </w:p>
        </w:tc>
        <w:tc>
          <w:tcPr>
            <w:tcW w:w="688"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总计</w:t>
            </w:r>
          </w:p>
        </w:tc>
      </w:tr>
      <w:tr w:rsidR="004403E0" w:rsidTr="005E1E75">
        <w:trPr>
          <w:jc w:val="center"/>
        </w:trPr>
        <w:tc>
          <w:tcPr>
            <w:tcW w:w="4932"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4403E0" w:rsidRDefault="004403E0">
            <w:pPr>
              <w:rPr>
                <w:rFonts w:ascii="宋体"/>
                <w:sz w:val="24"/>
              </w:rPr>
            </w:pPr>
          </w:p>
        </w:tc>
        <w:tc>
          <w:tcPr>
            <w:tcW w:w="688" w:type="dxa"/>
            <w:vMerge/>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4403E0">
            <w:pPr>
              <w:rPr>
                <w:rFonts w:ascii="宋体"/>
                <w:sz w:val="24"/>
              </w:rPr>
            </w:pP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商业</w:t>
            </w:r>
          </w:p>
          <w:p w:rsidR="004403E0" w:rsidRDefault="00E37BA4">
            <w:pPr>
              <w:widowControl/>
              <w:jc w:val="center"/>
            </w:pPr>
            <w:r>
              <w:rPr>
                <w:rFonts w:ascii="宋体" w:eastAsia="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科研</w:t>
            </w:r>
          </w:p>
          <w:p w:rsidR="004403E0" w:rsidRDefault="00E37BA4">
            <w:pPr>
              <w:widowControl/>
              <w:jc w:val="center"/>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center"/>
            </w:pPr>
            <w:r>
              <w:rPr>
                <w:rFonts w:ascii="宋体" w:eastAsia="宋体" w:hAnsi="宋体" w:cs="宋体" w:hint="eastAsia"/>
                <w:kern w:val="0"/>
                <w:sz w:val="20"/>
                <w:szCs w:val="20"/>
              </w:rPr>
              <w:t>其他</w:t>
            </w:r>
          </w:p>
        </w:tc>
        <w:tc>
          <w:tcPr>
            <w:tcW w:w="688"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4403E0" w:rsidRDefault="004403E0">
            <w:pPr>
              <w:rPr>
                <w:rFonts w:ascii="宋体"/>
                <w:sz w:val="24"/>
              </w:rPr>
            </w:pPr>
          </w:p>
        </w:tc>
      </w:tr>
      <w:tr w:rsidR="004403E0" w:rsidTr="005E1E75">
        <w:trPr>
          <w:jc w:val="center"/>
        </w:trPr>
        <w:tc>
          <w:tcPr>
            <w:tcW w:w="493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403E0" w:rsidRDefault="00E37BA4">
            <w:pPr>
              <w:widowControl/>
              <w:jc w:val="left"/>
            </w:pPr>
            <w:r>
              <w:rPr>
                <w:rFonts w:ascii="宋体" w:eastAsia="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3</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4403E0"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4403E0"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3</w:t>
            </w:r>
          </w:p>
        </w:tc>
      </w:tr>
      <w:tr w:rsidR="005E1E75" w:rsidTr="005E1E75">
        <w:trPr>
          <w:jc w:val="center"/>
        </w:trPr>
        <w:tc>
          <w:tcPr>
            <w:tcW w:w="493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5E1E75">
        <w:trPr>
          <w:jc w:val="center"/>
        </w:trPr>
        <w:tc>
          <w:tcPr>
            <w:tcW w:w="769"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3</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3</w:t>
            </w:r>
          </w:p>
        </w:tc>
      </w:tr>
      <w:tr w:rsidR="005E1E75" w:rsidTr="005E1E75">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C54890">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FF778E">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B12519">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3.危及“三安全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C4250B">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AD0113">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6C5CA8">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621C7E">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FE4A45">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470354">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202900">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B5104B">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3A3D61">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D5152C">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2.重复申请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3B2C5F">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6C5D8A">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5E1E75" w:rsidRDefault="005E1E75">
            <w:pPr>
              <w:widowControl/>
              <w:jc w:val="left"/>
            </w:pPr>
            <w:r>
              <w:rPr>
                <w:rFonts w:ascii="宋体" w:eastAsia="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FA0B8D">
        <w:trPr>
          <w:trHeight w:val="779"/>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outset" w:sz="8" w:space="0" w:color="auto"/>
              <w:right w:val="single" w:sz="8" w:space="0" w:color="auto"/>
            </w:tcBorders>
            <w:shd w:val="clear" w:color="auto" w:fill="auto"/>
            <w:tcMar>
              <w:left w:w="57" w:type="dxa"/>
              <w:right w:w="57" w:type="dxa"/>
            </w:tcMar>
            <w:vAlign w:val="center"/>
          </w:tcPr>
          <w:p w:rsidR="005E1E75" w:rsidRDefault="005E1E75">
            <w:pPr>
              <w:widowControl/>
            </w:pPr>
            <w:r>
              <w:rPr>
                <w:rFonts w:ascii="宋体" w:eastAsia="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p>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5E1E75">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（六）其</w:t>
            </w:r>
            <w:r>
              <w:rPr>
                <w:rFonts w:ascii="宋体" w:eastAsia="宋体" w:hAnsi="宋体" w:cs="宋体" w:hint="eastAsia"/>
                <w:kern w:val="0"/>
                <w:sz w:val="20"/>
                <w:szCs w:val="20"/>
              </w:rPr>
              <w:lastRenderedPageBreak/>
              <w:t>他处理</w:t>
            </w: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Default="005E1E75">
            <w:pPr>
              <w:widowControl/>
            </w:pPr>
            <w:r>
              <w:rPr>
                <w:rFonts w:ascii="宋体" w:eastAsia="宋体" w:hAnsi="宋体" w:cs="宋体" w:hint="eastAsia"/>
                <w:kern w:val="0"/>
                <w:sz w:val="20"/>
                <w:szCs w:val="20"/>
              </w:rPr>
              <w:lastRenderedPageBreak/>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w:t>
            </w:r>
            <w:r>
              <w:rPr>
                <w:rFonts w:ascii="宋体" w:eastAsia="宋体" w:hAnsi="宋体" w:cs="宋体" w:hint="eastAsia"/>
                <w:kern w:val="0"/>
                <w:sz w:val="20"/>
                <w:szCs w:val="20"/>
              </w:rPr>
              <w:lastRenderedPageBreak/>
              <w:t>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lastRenderedPageBreak/>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p>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lastRenderedPageBreak/>
              <w:t>0</w:t>
            </w:r>
          </w:p>
        </w:tc>
      </w:tr>
      <w:tr w:rsidR="005E1E75" w:rsidTr="005E1E75">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Default="005E1E75">
            <w:pPr>
              <w:widowControl/>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p>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5E1E75">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3.其他</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r w:rsidR="005E1E75" w:rsidTr="005E1E75">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5E1E75" w:rsidRDefault="005E1E75">
            <w:pPr>
              <w:rPr>
                <w:rFonts w:ascii="宋体"/>
                <w:sz w:val="24"/>
              </w:rPr>
            </w:pP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3</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3</w:t>
            </w:r>
          </w:p>
        </w:tc>
      </w:tr>
      <w:tr w:rsidR="005E1E75" w:rsidTr="005E1E75">
        <w:trPr>
          <w:jc w:val="center"/>
        </w:trPr>
        <w:tc>
          <w:tcPr>
            <w:tcW w:w="493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5E1E75" w:rsidRDefault="005E1E75">
            <w:pPr>
              <w:widowControl/>
              <w:jc w:val="left"/>
            </w:pPr>
            <w:r>
              <w:rPr>
                <w:rFonts w:ascii="宋体" w:eastAsia="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5E1E75" w:rsidRPr="00333DD3" w:rsidRDefault="005E1E75" w:rsidP="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bl>
    <w:p w:rsidR="004403E0" w:rsidRPr="00F65BF2" w:rsidRDefault="00E37BA4" w:rsidP="00F65BF2">
      <w:pPr>
        <w:spacing w:line="560" w:lineRule="exact"/>
        <w:ind w:firstLineChars="200" w:firstLine="640"/>
        <w:rPr>
          <w:rFonts w:ascii="Times New Roman" w:eastAsia="黑体" w:hAnsi="Times New Roman" w:cs="Times New Roman"/>
          <w:sz w:val="32"/>
          <w:szCs w:val="32"/>
        </w:rPr>
      </w:pPr>
      <w:r w:rsidRPr="00E97B85">
        <w:rPr>
          <w:rFonts w:ascii="Times New Roman" w:eastAsia="黑体" w:hAnsi="Times New Roman" w:cs="Times New Roman" w:hint="eastAsia"/>
          <w:sz w:val="32"/>
          <w:szCs w:val="32"/>
        </w:rPr>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4403E0">
        <w:trPr>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行政诉讼</w:t>
            </w:r>
          </w:p>
        </w:tc>
      </w:tr>
      <w:tr w:rsidR="004403E0">
        <w:trPr>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复议后起诉</w:t>
            </w:r>
          </w:p>
        </w:tc>
      </w:tr>
      <w:tr w:rsidR="004403E0">
        <w:trPr>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4403E0">
            <w:pPr>
              <w:rPr>
                <w:rFonts w:ascii="宋体"/>
                <w:sz w:val="24"/>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4403E0">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4403E0">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4403E0">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4403E0">
            <w:pPr>
              <w:rPr>
                <w:rFonts w:ascii="宋体"/>
                <w:sz w:val="24"/>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Default="00E37BA4">
            <w:pPr>
              <w:widowControl/>
              <w:jc w:val="center"/>
            </w:pPr>
            <w:r>
              <w:rPr>
                <w:rFonts w:ascii="宋体" w:eastAsia="宋体" w:hAnsi="宋体" w:cs="宋体" w:hint="eastAsia"/>
                <w:color w:val="000000"/>
                <w:kern w:val="0"/>
                <w:sz w:val="20"/>
                <w:szCs w:val="20"/>
              </w:rPr>
              <w:t>总计</w:t>
            </w:r>
          </w:p>
        </w:tc>
      </w:tr>
      <w:tr w:rsidR="004403E0">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color w:val="000000"/>
                <w:kern w:val="0"/>
                <w:sz w:val="20"/>
                <w:szCs w:val="20"/>
              </w:rPr>
              <w:t> </w:t>
            </w:r>
            <w:r w:rsidR="005E1E75" w:rsidRPr="00333DD3">
              <w:rPr>
                <w:rFonts w:ascii="宋体" w:eastAsia="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r w:rsidR="00E37BA4" w:rsidRPr="00333DD3">
              <w:rPr>
                <w:rFonts w:ascii="宋体" w:eastAsia="宋体" w:hAnsi="宋体" w:cs="宋体" w:hint="eastAsia"/>
                <w:color w:val="000000"/>
                <w:kern w:val="0"/>
                <w:sz w:val="20"/>
                <w:szCs w:val="20"/>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r w:rsidR="00E37BA4" w:rsidRPr="00333DD3">
              <w:rPr>
                <w:rFonts w:ascii="宋体" w:eastAsia="宋体" w:hAnsi="宋体" w:cs="宋体" w:hint="eastAsia"/>
                <w:color w:val="000000"/>
                <w:kern w:val="0"/>
                <w:sz w:val="20"/>
                <w:szCs w:val="20"/>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r w:rsidR="00E37BA4" w:rsidRPr="00333DD3">
              <w:rPr>
                <w:rFonts w:ascii="宋体" w:eastAsia="宋体" w:hAnsi="宋体" w:cs="宋体" w:hint="eastAsia"/>
                <w:color w:val="000000"/>
                <w:kern w:val="0"/>
                <w:sz w:val="20"/>
                <w:szCs w:val="20"/>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5E1E75">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r w:rsidR="00E37BA4" w:rsidRPr="00333DD3">
              <w:rPr>
                <w:rFonts w:ascii="宋体" w:eastAsia="宋体" w:hAnsi="宋体" w:cs="宋体" w:hint="eastAsia"/>
                <w:color w:val="000000"/>
                <w:kern w:val="0"/>
                <w:sz w:val="20"/>
                <w:szCs w:val="20"/>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E37BA4">
            <w:pPr>
              <w:widowControl/>
              <w:jc w:val="cente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 </w:t>
            </w:r>
            <w:r w:rsidR="005E1E75" w:rsidRPr="00333DD3">
              <w:rPr>
                <w:rFonts w:ascii="宋体" w:eastAsia="宋体" w:hAnsi="宋体" w:cs="宋体"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403E0" w:rsidRPr="00333DD3" w:rsidRDefault="005E1E75">
            <w:pPr>
              <w:rPr>
                <w:rFonts w:ascii="宋体" w:eastAsia="宋体" w:hAnsi="宋体" w:cs="宋体"/>
                <w:color w:val="000000"/>
                <w:kern w:val="0"/>
                <w:sz w:val="20"/>
                <w:szCs w:val="20"/>
              </w:rPr>
            </w:pPr>
            <w:r w:rsidRPr="00333DD3">
              <w:rPr>
                <w:rFonts w:ascii="宋体" w:eastAsia="宋体" w:hAnsi="宋体" w:cs="宋体" w:hint="eastAsia"/>
                <w:color w:val="000000"/>
                <w:kern w:val="0"/>
                <w:sz w:val="20"/>
                <w:szCs w:val="20"/>
              </w:rPr>
              <w:t>0</w:t>
            </w:r>
          </w:p>
        </w:tc>
      </w:tr>
    </w:tbl>
    <w:p w:rsidR="004403E0" w:rsidRPr="00E97B85" w:rsidRDefault="00E37BA4" w:rsidP="00F65BF2">
      <w:pPr>
        <w:spacing w:line="560" w:lineRule="exact"/>
        <w:ind w:firstLineChars="200" w:firstLine="640"/>
        <w:rPr>
          <w:rFonts w:ascii="Times New Roman" w:eastAsia="黑体" w:hAnsi="Times New Roman" w:cs="Times New Roman"/>
          <w:sz w:val="32"/>
          <w:szCs w:val="32"/>
        </w:rPr>
      </w:pPr>
      <w:r w:rsidRPr="00E97B85">
        <w:rPr>
          <w:rFonts w:ascii="Times New Roman" w:eastAsia="黑体" w:hAnsi="Times New Roman" w:cs="Times New Roman" w:hint="eastAsia"/>
          <w:sz w:val="32"/>
          <w:szCs w:val="32"/>
        </w:rPr>
        <w:t>五、存在的主要问题及改进情况</w:t>
      </w:r>
    </w:p>
    <w:p w:rsidR="007D7EEE" w:rsidRPr="0089644C" w:rsidRDefault="007D7EEE" w:rsidP="007D7EEE">
      <w:pPr>
        <w:spacing w:line="560" w:lineRule="exact"/>
        <w:ind w:firstLineChars="200" w:firstLine="640"/>
        <w:rPr>
          <w:rFonts w:ascii="Times New Roman" w:eastAsia="仿宋_GB2312" w:hAnsi="Times New Roman" w:cs="Times New Roman"/>
          <w:kern w:val="0"/>
          <w:sz w:val="32"/>
          <w:szCs w:val="32"/>
        </w:rPr>
      </w:pPr>
      <w:r w:rsidRPr="0089644C">
        <w:rPr>
          <w:rFonts w:ascii="Times New Roman" w:eastAsia="仿宋_GB2312" w:hAnsi="Times New Roman" w:cs="Times New Roman"/>
          <w:kern w:val="0"/>
          <w:sz w:val="32"/>
          <w:szCs w:val="32"/>
        </w:rPr>
        <w:t>我局在</w:t>
      </w:r>
      <w:r w:rsidRPr="0089644C">
        <w:rPr>
          <w:rFonts w:ascii="Times New Roman" w:eastAsia="仿宋_GB2312" w:hAnsi="Times New Roman" w:cs="Times New Roman" w:hint="eastAsia"/>
          <w:kern w:val="0"/>
          <w:sz w:val="32"/>
          <w:szCs w:val="32"/>
        </w:rPr>
        <w:t>政务</w:t>
      </w:r>
      <w:r w:rsidRPr="0089644C">
        <w:rPr>
          <w:rFonts w:ascii="Times New Roman" w:eastAsia="仿宋_GB2312" w:hAnsi="Times New Roman" w:cs="Times New Roman"/>
          <w:kern w:val="0"/>
          <w:sz w:val="32"/>
          <w:szCs w:val="32"/>
        </w:rPr>
        <w:t>公开工作上取得了一定成绩，但对照上级的要求，仍然存在一定的差距。</w:t>
      </w:r>
      <w:r w:rsidRPr="0089644C">
        <w:rPr>
          <w:rFonts w:ascii="Times New Roman" w:eastAsia="仿宋_GB2312" w:hAnsi="Times New Roman" w:cs="Times New Roman" w:hint="eastAsia"/>
          <w:kern w:val="0"/>
          <w:sz w:val="32"/>
          <w:szCs w:val="32"/>
        </w:rPr>
        <w:t>例如，根据国家移民管理局要求推进</w:t>
      </w:r>
      <w:r w:rsidRPr="0089644C">
        <w:rPr>
          <w:rFonts w:ascii="Times New Roman" w:eastAsia="仿宋_GB2312" w:hAnsi="Times New Roman" w:cs="Times New Roman" w:hint="eastAsia"/>
          <w:kern w:val="0"/>
          <w:sz w:val="32"/>
          <w:szCs w:val="32"/>
        </w:rPr>
        <w:t xml:space="preserve"> 12367</w:t>
      </w:r>
      <w:r>
        <w:rPr>
          <w:rFonts w:ascii="Times New Roman" w:eastAsia="仿宋_GB2312" w:hAnsi="Times New Roman" w:cs="Times New Roman" w:hint="eastAsia"/>
          <w:kern w:val="0"/>
          <w:sz w:val="32"/>
          <w:szCs w:val="32"/>
        </w:rPr>
        <w:t>出入境管理服务平台建设，服务平台运行至今，</w:t>
      </w:r>
      <w:r w:rsidRPr="0089644C">
        <w:rPr>
          <w:rFonts w:ascii="Times New Roman" w:eastAsia="仿宋_GB2312" w:hAnsi="Times New Roman" w:cs="Times New Roman" w:hint="eastAsia"/>
          <w:kern w:val="0"/>
          <w:sz w:val="32"/>
          <w:szCs w:val="32"/>
        </w:rPr>
        <w:t>我局共接入</w:t>
      </w:r>
      <w:r w:rsidRPr="0089644C">
        <w:rPr>
          <w:rFonts w:ascii="Times New Roman" w:eastAsia="仿宋_GB2312" w:hAnsi="Times New Roman" w:cs="Times New Roman" w:hint="eastAsia"/>
          <w:kern w:val="0"/>
          <w:sz w:val="32"/>
          <w:szCs w:val="32"/>
        </w:rPr>
        <w:t>418</w:t>
      </w:r>
      <w:r w:rsidRPr="0089644C">
        <w:rPr>
          <w:rFonts w:ascii="Times New Roman" w:eastAsia="仿宋_GB2312" w:hAnsi="Times New Roman" w:cs="Times New Roman" w:hint="eastAsia"/>
          <w:kern w:val="0"/>
          <w:sz w:val="32"/>
          <w:szCs w:val="32"/>
        </w:rPr>
        <w:t>通电话，其中</w:t>
      </w:r>
      <w:r w:rsidRPr="0089644C">
        <w:rPr>
          <w:rFonts w:ascii="Times New Roman" w:eastAsia="仿宋_GB2312" w:hAnsi="Times New Roman" w:cs="Times New Roman" w:hint="eastAsia"/>
          <w:kern w:val="0"/>
          <w:sz w:val="32"/>
          <w:szCs w:val="32"/>
        </w:rPr>
        <w:t>399</w:t>
      </w:r>
      <w:r w:rsidRPr="0089644C">
        <w:rPr>
          <w:rFonts w:ascii="Times New Roman" w:eastAsia="仿宋_GB2312" w:hAnsi="Times New Roman" w:cs="Times New Roman" w:hint="eastAsia"/>
          <w:kern w:val="0"/>
          <w:sz w:val="32"/>
          <w:szCs w:val="32"/>
        </w:rPr>
        <w:t>通接通，接通率</w:t>
      </w:r>
      <w:r w:rsidRPr="0089644C">
        <w:rPr>
          <w:rFonts w:ascii="Times New Roman" w:eastAsia="仿宋_GB2312" w:hAnsi="Times New Roman" w:cs="Times New Roman" w:hint="eastAsia"/>
          <w:kern w:val="0"/>
          <w:sz w:val="32"/>
          <w:szCs w:val="32"/>
        </w:rPr>
        <w:t>95%</w:t>
      </w:r>
      <w:r w:rsidRPr="0089644C">
        <w:rPr>
          <w:rFonts w:ascii="Times New Roman" w:eastAsia="仿宋_GB2312" w:hAnsi="Times New Roman" w:cs="Times New Roman" w:hint="eastAsia"/>
          <w:kern w:val="0"/>
          <w:sz w:val="32"/>
          <w:szCs w:val="32"/>
        </w:rPr>
        <w:t>。未接通的数据中主要为前期测试电话以及因系统问题导致未能接通。我局针对未接通数据情况进行积极整改，要求值班人员每小时对系统平台和通话设备进行检查，确保及时发现问题及时解决问题；另一方面要求每一位值班人员必须自觉加强业务知识的巩固更新，打造柳州出入境服务的亮点。</w:t>
      </w:r>
    </w:p>
    <w:p w:rsidR="007D7EEE" w:rsidRPr="0089644C" w:rsidRDefault="007D7EEE" w:rsidP="007D7EEE">
      <w:pPr>
        <w:spacing w:line="560" w:lineRule="exact"/>
        <w:ind w:firstLineChars="200" w:firstLine="640"/>
        <w:rPr>
          <w:rFonts w:ascii="Times New Roman" w:eastAsia="仿宋_GB2312" w:hAnsi="Times New Roman" w:cs="Times New Roman"/>
          <w:kern w:val="0"/>
          <w:sz w:val="32"/>
          <w:szCs w:val="32"/>
        </w:rPr>
      </w:pPr>
      <w:r w:rsidRPr="00A75F05">
        <w:rPr>
          <w:rFonts w:ascii="Times New Roman" w:eastAsia="仿宋_GB2312" w:hAnsi="Times New Roman" w:cs="Times New Roman" w:hint="eastAsia"/>
          <w:kern w:val="0"/>
          <w:sz w:val="32"/>
          <w:szCs w:val="32"/>
        </w:rPr>
        <w:t>下一步，</w:t>
      </w:r>
      <w:r w:rsidRPr="0089644C">
        <w:rPr>
          <w:rFonts w:ascii="Times New Roman" w:eastAsia="仿宋_GB2312" w:hAnsi="Times New Roman" w:cs="Times New Roman"/>
          <w:kern w:val="0"/>
          <w:sz w:val="32"/>
          <w:szCs w:val="32"/>
        </w:rPr>
        <w:t>我局将继续做好</w:t>
      </w:r>
      <w:r w:rsidRPr="0089644C">
        <w:rPr>
          <w:rFonts w:ascii="Times New Roman" w:eastAsia="仿宋_GB2312" w:hAnsi="Times New Roman" w:cs="Times New Roman" w:hint="eastAsia"/>
          <w:kern w:val="0"/>
          <w:sz w:val="32"/>
          <w:szCs w:val="32"/>
        </w:rPr>
        <w:t>政务</w:t>
      </w:r>
      <w:r w:rsidRPr="0089644C">
        <w:rPr>
          <w:rFonts w:ascii="Times New Roman" w:eastAsia="仿宋_GB2312" w:hAnsi="Times New Roman" w:cs="Times New Roman"/>
          <w:kern w:val="0"/>
          <w:sz w:val="32"/>
          <w:szCs w:val="32"/>
        </w:rPr>
        <w:t>公开工作，</w:t>
      </w:r>
      <w:r w:rsidRPr="00E97B85">
        <w:rPr>
          <w:rFonts w:ascii="Times New Roman" w:eastAsia="仿宋_GB2312" w:hAnsi="Times New Roman" w:cs="Times New Roman"/>
          <w:b/>
          <w:kern w:val="0"/>
          <w:sz w:val="32"/>
          <w:szCs w:val="32"/>
        </w:rPr>
        <w:t>一是</w:t>
      </w:r>
      <w:r w:rsidR="00B20CBD" w:rsidRPr="00E97B85">
        <w:rPr>
          <w:rFonts w:ascii="Times New Roman" w:eastAsia="仿宋_GB2312" w:hAnsi="Times New Roman" w:cs="Times New Roman"/>
          <w:kern w:val="0"/>
          <w:sz w:val="32"/>
          <w:szCs w:val="32"/>
        </w:rPr>
        <w:t>着力深化重点领域信息公开</w:t>
      </w:r>
      <w:r w:rsidRPr="0089644C">
        <w:rPr>
          <w:rFonts w:ascii="Times New Roman" w:eastAsia="仿宋_GB2312" w:hAnsi="Times New Roman" w:cs="Times New Roman"/>
          <w:kern w:val="0"/>
          <w:sz w:val="32"/>
          <w:szCs w:val="32"/>
        </w:rPr>
        <w:t>；</w:t>
      </w:r>
      <w:r w:rsidRPr="00E97B85">
        <w:rPr>
          <w:rFonts w:ascii="Times New Roman" w:eastAsia="仿宋_GB2312" w:hAnsi="Times New Roman" w:cs="Times New Roman"/>
          <w:b/>
          <w:kern w:val="0"/>
          <w:sz w:val="32"/>
          <w:szCs w:val="32"/>
        </w:rPr>
        <w:t>二是</w:t>
      </w:r>
      <w:r w:rsidR="00E803E8" w:rsidRPr="00E97B85">
        <w:rPr>
          <w:rFonts w:ascii="Times New Roman" w:eastAsia="仿宋_GB2312" w:hAnsi="Times New Roman" w:cs="Times New Roman"/>
          <w:kern w:val="0"/>
          <w:sz w:val="32"/>
          <w:szCs w:val="32"/>
        </w:rPr>
        <w:t>加强公开工作队伍建设</w:t>
      </w:r>
      <w:r w:rsidRPr="0089644C">
        <w:rPr>
          <w:rFonts w:ascii="Times New Roman" w:eastAsia="仿宋_GB2312" w:hAnsi="Times New Roman" w:cs="Times New Roman"/>
          <w:kern w:val="0"/>
          <w:sz w:val="32"/>
          <w:szCs w:val="32"/>
        </w:rPr>
        <w:t>；</w:t>
      </w:r>
      <w:r w:rsidRPr="00E97B85">
        <w:rPr>
          <w:rFonts w:ascii="Times New Roman" w:eastAsia="仿宋_GB2312" w:hAnsi="Times New Roman" w:cs="Times New Roman"/>
          <w:b/>
          <w:kern w:val="0"/>
          <w:sz w:val="32"/>
          <w:szCs w:val="32"/>
        </w:rPr>
        <w:t>三是</w:t>
      </w:r>
      <w:r w:rsidR="00B20CBD" w:rsidRPr="00E97B85">
        <w:rPr>
          <w:rFonts w:ascii="Times New Roman" w:eastAsia="仿宋_GB2312" w:hAnsi="Times New Roman" w:cs="Times New Roman"/>
          <w:kern w:val="0"/>
          <w:sz w:val="32"/>
          <w:szCs w:val="32"/>
        </w:rPr>
        <w:t>努力扩大政务的公众参与</w:t>
      </w:r>
      <w:r w:rsidR="003A3B6A" w:rsidRPr="00E97B85">
        <w:rPr>
          <w:rFonts w:ascii="Times New Roman" w:eastAsia="仿宋_GB2312" w:hAnsi="Times New Roman" w:cs="Times New Roman" w:hint="eastAsia"/>
          <w:kern w:val="0"/>
          <w:sz w:val="32"/>
          <w:szCs w:val="32"/>
        </w:rPr>
        <w:t>度</w:t>
      </w:r>
      <w:r w:rsidRPr="0089644C">
        <w:rPr>
          <w:rFonts w:ascii="Times New Roman" w:eastAsia="仿宋_GB2312" w:hAnsi="Times New Roman" w:cs="Times New Roman"/>
          <w:kern w:val="0"/>
          <w:sz w:val="32"/>
          <w:szCs w:val="32"/>
        </w:rPr>
        <w:t>。</w:t>
      </w:r>
    </w:p>
    <w:p w:rsidR="004403E0" w:rsidRPr="00E97B85" w:rsidRDefault="00E37BA4" w:rsidP="00E97B85">
      <w:pPr>
        <w:spacing w:line="560" w:lineRule="exact"/>
        <w:ind w:firstLineChars="200" w:firstLine="640"/>
        <w:rPr>
          <w:rFonts w:ascii="Times New Roman" w:eastAsia="黑体" w:hAnsi="Times New Roman" w:cs="Times New Roman"/>
          <w:sz w:val="32"/>
          <w:szCs w:val="32"/>
        </w:rPr>
      </w:pPr>
      <w:r w:rsidRPr="00E97B85">
        <w:rPr>
          <w:rFonts w:ascii="Times New Roman" w:eastAsia="黑体" w:hAnsi="Times New Roman" w:cs="Times New Roman" w:hint="eastAsia"/>
          <w:sz w:val="32"/>
          <w:szCs w:val="32"/>
        </w:rPr>
        <w:t>六、其他需要报告的事项</w:t>
      </w:r>
    </w:p>
    <w:p w:rsidR="007D7EEE" w:rsidRDefault="007D7EEE" w:rsidP="007D7EEE">
      <w:pPr>
        <w:spacing w:line="660" w:lineRule="exact"/>
        <w:ind w:firstLineChars="200" w:firstLine="640"/>
        <w:contextualSpacing/>
        <w:mirrorIndents/>
        <w:rPr>
          <w:rFonts w:ascii="Times New Roman" w:eastAsia="仿宋_GB2312" w:hAnsi="Times New Roman" w:cs="Times New Roman"/>
          <w:color w:val="000000" w:themeColor="text1"/>
          <w:kern w:val="0"/>
          <w:sz w:val="32"/>
          <w:szCs w:val="32"/>
        </w:rPr>
      </w:pPr>
      <w:r w:rsidRPr="0089644C">
        <w:rPr>
          <w:rFonts w:ascii="Times New Roman" w:eastAsia="仿宋_GB2312" w:hAnsi="Times New Roman" w:cs="Times New Roman" w:hint="eastAsia"/>
          <w:kern w:val="0"/>
          <w:sz w:val="32"/>
          <w:szCs w:val="32"/>
        </w:rPr>
        <w:lastRenderedPageBreak/>
        <w:t>今年我局主办的政协提案共</w:t>
      </w:r>
      <w:r w:rsidRPr="0089644C">
        <w:rPr>
          <w:rFonts w:ascii="Times New Roman" w:eastAsia="仿宋_GB2312" w:hAnsi="Times New Roman" w:cs="Times New Roman" w:hint="eastAsia"/>
          <w:kern w:val="0"/>
          <w:sz w:val="32"/>
          <w:szCs w:val="32"/>
        </w:rPr>
        <w:t>2</w:t>
      </w:r>
      <w:r w:rsidRPr="0089644C">
        <w:rPr>
          <w:rFonts w:ascii="Times New Roman" w:eastAsia="仿宋_GB2312" w:hAnsi="Times New Roman" w:cs="Times New Roman" w:hint="eastAsia"/>
          <w:kern w:val="0"/>
          <w:sz w:val="32"/>
          <w:szCs w:val="32"/>
        </w:rPr>
        <w:t>件</w:t>
      </w:r>
      <w:r w:rsidRPr="0089644C">
        <w:rPr>
          <w:rFonts w:ascii="Times New Roman" w:eastAsia="仿宋_GB2312" w:hAnsi="Times New Roman" w:cs="Times New Roman"/>
          <w:kern w:val="0"/>
          <w:sz w:val="32"/>
          <w:szCs w:val="32"/>
        </w:rPr>
        <w:t>（</w:t>
      </w:r>
      <w:r w:rsidRPr="0089644C">
        <w:rPr>
          <w:rFonts w:ascii="Times New Roman" w:eastAsia="仿宋_GB2312" w:hAnsi="Times New Roman" w:cs="Times New Roman" w:hint="eastAsia"/>
          <w:kern w:val="0"/>
          <w:sz w:val="32"/>
          <w:szCs w:val="32"/>
        </w:rPr>
        <w:t>第</w:t>
      </w:r>
      <w:r w:rsidRPr="0089644C">
        <w:rPr>
          <w:rFonts w:ascii="Times New Roman" w:eastAsia="仿宋_GB2312" w:hAnsi="Times New Roman" w:cs="Times New Roman" w:hint="eastAsia"/>
          <w:kern w:val="0"/>
          <w:sz w:val="32"/>
          <w:szCs w:val="32"/>
        </w:rPr>
        <w:t>156</w:t>
      </w:r>
      <w:r w:rsidRPr="0089644C">
        <w:rPr>
          <w:rFonts w:ascii="Times New Roman" w:eastAsia="仿宋_GB2312" w:hAnsi="Times New Roman" w:cs="Times New Roman" w:hint="eastAsia"/>
          <w:kern w:val="0"/>
          <w:sz w:val="32"/>
          <w:szCs w:val="32"/>
        </w:rPr>
        <w:t>号“两电”防盗、</w:t>
      </w:r>
      <w:r w:rsidRPr="00BA0016">
        <w:rPr>
          <w:rFonts w:ascii="Times New Roman" w:eastAsia="仿宋_GB2312" w:hAnsi="Times New Roman" w:cs="Times New Roman" w:hint="eastAsia"/>
          <w:color w:val="000000" w:themeColor="text1"/>
          <w:kern w:val="0"/>
          <w:sz w:val="32"/>
          <w:szCs w:val="32"/>
        </w:rPr>
        <w:t>第</w:t>
      </w:r>
      <w:r w:rsidRPr="00BA0016">
        <w:rPr>
          <w:rFonts w:ascii="Times New Roman" w:eastAsia="仿宋_GB2312" w:hAnsi="Times New Roman" w:cs="Times New Roman" w:hint="eastAsia"/>
          <w:color w:val="000000" w:themeColor="text1"/>
          <w:kern w:val="0"/>
          <w:sz w:val="32"/>
          <w:szCs w:val="32"/>
        </w:rPr>
        <w:t>176</w:t>
      </w:r>
      <w:r w:rsidRPr="00BA0016">
        <w:rPr>
          <w:rFonts w:ascii="Times New Roman" w:eastAsia="仿宋_GB2312" w:hAnsi="Times New Roman" w:cs="Times New Roman" w:hint="eastAsia"/>
          <w:color w:val="000000" w:themeColor="text1"/>
          <w:kern w:val="0"/>
          <w:sz w:val="32"/>
          <w:szCs w:val="32"/>
        </w:rPr>
        <w:t>号农村整治赌博，办理结果均为</w:t>
      </w:r>
      <w:r w:rsidRPr="00BA0016">
        <w:rPr>
          <w:rFonts w:ascii="Times New Roman" w:eastAsia="仿宋_GB2312" w:hAnsi="Times New Roman" w:cs="Times New Roman" w:hint="eastAsia"/>
          <w:color w:val="000000" w:themeColor="text1"/>
          <w:kern w:val="0"/>
          <w:sz w:val="32"/>
          <w:szCs w:val="32"/>
        </w:rPr>
        <w:t>A</w:t>
      </w:r>
      <w:r w:rsidRPr="00BA0016">
        <w:rPr>
          <w:rFonts w:ascii="Times New Roman" w:eastAsia="仿宋_GB2312" w:hAnsi="Times New Roman" w:cs="Times New Roman" w:hint="eastAsia"/>
          <w:color w:val="000000" w:themeColor="text1"/>
          <w:kern w:val="0"/>
          <w:sz w:val="32"/>
          <w:szCs w:val="32"/>
        </w:rPr>
        <w:t>类）。</w:t>
      </w:r>
      <w:r w:rsidRPr="00BA0016">
        <w:rPr>
          <w:rFonts w:ascii="仿宋_GB2312" w:eastAsia="仿宋_GB2312" w:hint="eastAsia"/>
          <w:b/>
          <w:color w:val="000000" w:themeColor="text1"/>
          <w:sz w:val="32"/>
          <w:szCs w:val="32"/>
        </w:rPr>
        <w:t>一是</w:t>
      </w:r>
      <w:r w:rsidRPr="00BA0016">
        <w:rPr>
          <w:rFonts w:ascii="Times New Roman" w:eastAsia="仿宋_GB2312" w:hAnsi="Times New Roman" w:cs="Times New Roman"/>
          <w:color w:val="000000" w:themeColor="text1"/>
          <w:kern w:val="0"/>
          <w:sz w:val="32"/>
          <w:szCs w:val="32"/>
        </w:rPr>
        <w:t>依托多警种协同作战和联动</w:t>
      </w:r>
      <w:r w:rsidRPr="00BA0016">
        <w:rPr>
          <w:rFonts w:ascii="Times New Roman" w:eastAsia="仿宋_GB2312" w:hAnsi="Times New Roman" w:cs="Times New Roman"/>
          <w:color w:val="000000" w:themeColor="text1"/>
          <w:kern w:val="0"/>
          <w:sz w:val="32"/>
          <w:szCs w:val="32"/>
        </w:rPr>
        <w:t>“</w:t>
      </w:r>
      <w:r w:rsidRPr="00BA0016">
        <w:rPr>
          <w:rFonts w:ascii="Times New Roman" w:eastAsia="仿宋_GB2312" w:hAnsi="Times New Roman" w:cs="Times New Roman"/>
          <w:color w:val="000000" w:themeColor="text1"/>
          <w:kern w:val="0"/>
          <w:sz w:val="32"/>
          <w:szCs w:val="32"/>
        </w:rPr>
        <w:t>收网</w:t>
      </w:r>
      <w:r w:rsidRPr="00BA0016">
        <w:rPr>
          <w:rFonts w:ascii="Times New Roman" w:eastAsia="仿宋_GB2312" w:hAnsi="Times New Roman" w:cs="Times New Roman"/>
          <w:color w:val="000000" w:themeColor="text1"/>
          <w:kern w:val="0"/>
          <w:sz w:val="32"/>
          <w:szCs w:val="32"/>
        </w:rPr>
        <w:t>”</w:t>
      </w:r>
      <w:r w:rsidRPr="00BA0016">
        <w:rPr>
          <w:rFonts w:ascii="Times New Roman" w:eastAsia="仿宋_GB2312" w:hAnsi="Times New Roman" w:cs="Times New Roman"/>
          <w:color w:val="000000" w:themeColor="text1"/>
          <w:kern w:val="0"/>
          <w:sz w:val="32"/>
          <w:szCs w:val="32"/>
        </w:rPr>
        <w:t>的模式</w:t>
      </w:r>
      <w:r w:rsidRPr="00BA0016">
        <w:rPr>
          <w:rFonts w:ascii="Times New Roman" w:eastAsia="仿宋_GB2312" w:hAnsi="Times New Roman" w:cs="Times New Roman" w:hint="eastAsia"/>
          <w:color w:val="000000" w:themeColor="text1"/>
          <w:kern w:val="0"/>
          <w:sz w:val="32"/>
          <w:szCs w:val="32"/>
        </w:rPr>
        <w:t>，</w:t>
      </w:r>
      <w:r w:rsidRPr="00BA0016">
        <w:rPr>
          <w:rFonts w:ascii="Times New Roman" w:eastAsia="仿宋_GB2312" w:hAnsi="Times New Roman" w:cs="Times New Roman"/>
          <w:color w:val="000000" w:themeColor="text1"/>
          <w:kern w:val="0"/>
          <w:sz w:val="32"/>
          <w:szCs w:val="32"/>
        </w:rPr>
        <w:t>全力加大对乡村涉赌活动的排查整治力度。</w:t>
      </w:r>
      <w:r w:rsidRPr="00BA0016">
        <w:rPr>
          <w:rFonts w:ascii="Times New Roman" w:eastAsia="仿宋_GB2312" w:hAnsi="Times New Roman" w:cs="Times New Roman" w:hint="eastAsia"/>
          <w:b/>
          <w:color w:val="000000" w:themeColor="text1"/>
          <w:sz w:val="32"/>
          <w:szCs w:val="32"/>
        </w:rPr>
        <w:t>二是</w:t>
      </w:r>
      <w:r w:rsidRPr="00BA0016">
        <w:rPr>
          <w:rFonts w:ascii="Times New Roman" w:eastAsia="仿宋_GB2312" w:hAnsi="Times New Roman" w:cs="Times New Roman" w:hint="eastAsia"/>
          <w:color w:val="000000" w:themeColor="text1"/>
          <w:kern w:val="0"/>
          <w:sz w:val="32"/>
          <w:szCs w:val="32"/>
        </w:rPr>
        <w:t>启动我市电动车辆部署有安装智能芯片进行管控的工作，即安装“车安网”防盗芯片、“海振邦”防盗芯片的芯片终端管理模式。通过及时采取电话或上门方式，与相关人士进行沟通，直接听取他们的意见，了解所提建议的原意、背景和办理要求。形成初步答复意见后，主动沟通联系，征询对初步答复内容的意见，意见一致后正式答复。</w:t>
      </w:r>
    </w:p>
    <w:p w:rsidR="007D7EEE" w:rsidRDefault="007D7EEE" w:rsidP="007D7EEE">
      <w:pPr>
        <w:spacing w:line="660" w:lineRule="exact"/>
        <w:ind w:firstLineChars="200" w:firstLine="640"/>
        <w:contextualSpacing/>
        <w:mirrorIndents/>
        <w:rPr>
          <w:rFonts w:ascii="Times New Roman" w:eastAsia="仿宋_GB2312" w:hAnsi="Times New Roman" w:cs="Times New Roman"/>
          <w:color w:val="000000" w:themeColor="text1"/>
          <w:kern w:val="0"/>
          <w:sz w:val="32"/>
          <w:szCs w:val="32"/>
        </w:rPr>
      </w:pPr>
    </w:p>
    <w:p w:rsidR="007D7EEE" w:rsidRDefault="007D7EEE" w:rsidP="007D7EEE">
      <w:pPr>
        <w:spacing w:line="660" w:lineRule="exact"/>
        <w:ind w:firstLineChars="200" w:firstLine="640"/>
        <w:contextualSpacing/>
        <w:mirrorIndents/>
        <w:rPr>
          <w:rFonts w:ascii="Times New Roman" w:eastAsia="仿宋_GB2312" w:hAnsi="Times New Roman" w:cs="Times New Roman"/>
          <w:color w:val="000000" w:themeColor="text1"/>
          <w:kern w:val="0"/>
          <w:sz w:val="32"/>
          <w:szCs w:val="32"/>
        </w:rPr>
      </w:pPr>
    </w:p>
    <w:p w:rsidR="007D7EEE" w:rsidRDefault="007D7EEE" w:rsidP="007D7EEE">
      <w:pPr>
        <w:spacing w:line="52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柳州市公安局</w:t>
      </w:r>
      <w:r>
        <w:rPr>
          <w:rFonts w:ascii="Times New Roman" w:eastAsia="仿宋_GB2312" w:hAnsi="Times New Roman" w:cs="Times New Roman"/>
          <w:kern w:val="0"/>
          <w:sz w:val="32"/>
          <w:szCs w:val="32"/>
        </w:rPr>
        <w:t xml:space="preserve">                          </w:t>
      </w:r>
    </w:p>
    <w:p w:rsidR="007D7EEE" w:rsidRDefault="007D7EEE" w:rsidP="007D7EEE">
      <w:pPr>
        <w:spacing w:line="52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2022</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月</w:t>
      </w:r>
      <w:r w:rsidR="003A3B6A">
        <w:rPr>
          <w:rFonts w:ascii="Times New Roman" w:eastAsia="仿宋_GB2312" w:hAnsi="Times New Roman" w:cs="Times New Roman" w:hint="eastAsia"/>
          <w:kern w:val="0"/>
          <w:sz w:val="32"/>
          <w:szCs w:val="32"/>
        </w:rPr>
        <w:t>2</w:t>
      </w:r>
      <w:r w:rsidR="00333DD3">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日</w:t>
      </w:r>
    </w:p>
    <w:p w:rsidR="007D7EEE" w:rsidRPr="005B5A62" w:rsidRDefault="007D7EEE" w:rsidP="007D7EEE">
      <w:pPr>
        <w:spacing w:line="560" w:lineRule="exact"/>
        <w:ind w:firstLineChars="200" w:firstLine="640"/>
        <w:jc w:val="left"/>
        <w:rPr>
          <w:rFonts w:ascii="黑体" w:eastAsia="黑体" w:hAnsi="黑体" w:cs="黑体"/>
          <w:sz w:val="32"/>
          <w:szCs w:val="32"/>
        </w:rPr>
      </w:pPr>
    </w:p>
    <w:p w:rsidR="007D7EEE" w:rsidRDefault="007D7EEE" w:rsidP="007D7EEE">
      <w:pPr>
        <w:spacing w:line="52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政府信息公开选项：主动公开</w:t>
      </w:r>
    </w:p>
    <w:p w:rsidR="007D7EEE" w:rsidRDefault="007D7EEE" w:rsidP="007D7EEE">
      <w:pPr>
        <w:spacing w:line="52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（联系人：柳州市公安局行政审批办　</w:t>
      </w:r>
      <w:proofErr w:type="gramStart"/>
      <w:r>
        <w:rPr>
          <w:rFonts w:ascii="Times New Roman" w:eastAsia="仿宋_GB2312" w:hAnsi="Times New Roman" w:cs="Times New Roman" w:hint="eastAsia"/>
          <w:kern w:val="0"/>
          <w:sz w:val="32"/>
          <w:szCs w:val="32"/>
        </w:rPr>
        <w:t>黄园秋</w:t>
      </w:r>
      <w:proofErr w:type="gramEnd"/>
      <w:r>
        <w:rPr>
          <w:rFonts w:ascii="Times New Roman" w:eastAsia="仿宋_GB2312" w:hAnsi="Times New Roman" w:cs="Times New Roman" w:hint="eastAsia"/>
          <w:kern w:val="0"/>
          <w:sz w:val="32"/>
          <w:szCs w:val="32"/>
        </w:rPr>
        <w:t xml:space="preserve">  3891636 </w:t>
      </w:r>
      <w:r>
        <w:rPr>
          <w:rFonts w:ascii="Times New Roman" w:eastAsia="仿宋_GB2312" w:hAnsi="Times New Roman" w:cs="Times New Roman" w:hint="eastAsia"/>
          <w:kern w:val="0"/>
          <w:sz w:val="32"/>
          <w:szCs w:val="32"/>
        </w:rPr>
        <w:t>）</w:t>
      </w:r>
    </w:p>
    <w:p w:rsidR="007D7EEE" w:rsidRPr="007D7EEE" w:rsidRDefault="007D7EEE" w:rsidP="007D7EEE">
      <w:pPr>
        <w:spacing w:line="660" w:lineRule="exact"/>
        <w:ind w:firstLineChars="200" w:firstLine="640"/>
        <w:contextualSpacing/>
        <w:mirrorIndents/>
        <w:rPr>
          <w:rFonts w:ascii="Times New Roman" w:eastAsia="仿宋_GB2312" w:hAnsi="Times New Roman" w:cs="Times New Roman"/>
          <w:color w:val="000000" w:themeColor="text1"/>
          <w:kern w:val="0"/>
          <w:sz w:val="32"/>
          <w:szCs w:val="32"/>
        </w:rPr>
      </w:pPr>
    </w:p>
    <w:p w:rsidR="004403E0" w:rsidRPr="007D7EEE" w:rsidRDefault="004403E0"/>
    <w:sectPr w:rsidR="004403E0" w:rsidRPr="007D7EEE" w:rsidSect="004403E0">
      <w:pgSz w:w="11906" w:h="16838"/>
      <w:pgMar w:top="2098" w:right="1474"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54" w:rsidRDefault="00C14654" w:rsidP="007D7EEE">
      <w:r>
        <w:separator/>
      </w:r>
    </w:p>
  </w:endnote>
  <w:endnote w:type="continuationSeparator" w:id="0">
    <w:p w:rsidR="00C14654" w:rsidRDefault="00C14654" w:rsidP="007D7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54" w:rsidRDefault="00C14654" w:rsidP="007D7EEE">
      <w:r>
        <w:separator/>
      </w:r>
    </w:p>
  </w:footnote>
  <w:footnote w:type="continuationSeparator" w:id="0">
    <w:p w:rsidR="00C14654" w:rsidRDefault="00C14654" w:rsidP="007D7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BC3C40"/>
    <w:multiLevelType w:val="singleLevel"/>
    <w:tmpl w:val="A3B83328"/>
    <w:lvl w:ilvl="0">
      <w:start w:val="4"/>
      <w:numFmt w:val="chineseCounting"/>
      <w:suff w:val="nothing"/>
      <w:lvlText w:val="（%1）"/>
      <w:lvlJc w:val="left"/>
      <w:rPr>
        <w:rFonts w:hint="eastAsia"/>
        <w:lang w:val="en-US"/>
      </w:rPr>
    </w:lvl>
  </w:abstractNum>
  <w:abstractNum w:abstractNumId="1">
    <w:nsid w:val="00085E80"/>
    <w:multiLevelType w:val="hybridMultilevel"/>
    <w:tmpl w:val="0262E190"/>
    <w:lvl w:ilvl="0" w:tplc="56CC5AB4">
      <w:start w:val="1"/>
      <w:numFmt w:val="japaneseCounting"/>
      <w:lvlText w:val="%1、"/>
      <w:lvlJc w:val="left"/>
      <w:pPr>
        <w:ind w:left="924" w:hanging="50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222F5170"/>
    <w:rsid w:val="000311E4"/>
    <w:rsid w:val="00042864"/>
    <w:rsid w:val="000467DD"/>
    <w:rsid w:val="00054E9F"/>
    <w:rsid w:val="000750CD"/>
    <w:rsid w:val="000E7890"/>
    <w:rsid w:val="00216159"/>
    <w:rsid w:val="00235D75"/>
    <w:rsid w:val="002C39DA"/>
    <w:rsid w:val="00320FFF"/>
    <w:rsid w:val="00333DD3"/>
    <w:rsid w:val="003A3B6A"/>
    <w:rsid w:val="003D6579"/>
    <w:rsid w:val="004403E0"/>
    <w:rsid w:val="0049173B"/>
    <w:rsid w:val="004B7A8B"/>
    <w:rsid w:val="005A0340"/>
    <w:rsid w:val="005E1E75"/>
    <w:rsid w:val="0067076E"/>
    <w:rsid w:val="007017BB"/>
    <w:rsid w:val="0079784E"/>
    <w:rsid w:val="007C7AEF"/>
    <w:rsid w:val="007D7EEE"/>
    <w:rsid w:val="00842F31"/>
    <w:rsid w:val="00872082"/>
    <w:rsid w:val="008E6FDE"/>
    <w:rsid w:val="00985381"/>
    <w:rsid w:val="00A0629C"/>
    <w:rsid w:val="00B20CBD"/>
    <w:rsid w:val="00BE1014"/>
    <w:rsid w:val="00C14654"/>
    <w:rsid w:val="00C1641B"/>
    <w:rsid w:val="00C41A41"/>
    <w:rsid w:val="00CD25C8"/>
    <w:rsid w:val="00CE6CE0"/>
    <w:rsid w:val="00DA1BCF"/>
    <w:rsid w:val="00DC5B0E"/>
    <w:rsid w:val="00DF75FA"/>
    <w:rsid w:val="00E37BA4"/>
    <w:rsid w:val="00E803E8"/>
    <w:rsid w:val="00E97B85"/>
    <w:rsid w:val="00F45B84"/>
    <w:rsid w:val="00F65BF2"/>
    <w:rsid w:val="222F5170"/>
    <w:rsid w:val="3E087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3E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403E0"/>
    <w:pPr>
      <w:spacing w:beforeAutospacing="1" w:afterAutospacing="1"/>
      <w:jc w:val="left"/>
    </w:pPr>
    <w:rPr>
      <w:rFonts w:cs="Times New Roman"/>
      <w:kern w:val="0"/>
      <w:sz w:val="24"/>
    </w:rPr>
  </w:style>
  <w:style w:type="paragraph" w:styleId="a4">
    <w:name w:val="header"/>
    <w:basedOn w:val="a"/>
    <w:link w:val="Char"/>
    <w:rsid w:val="007D7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7EEE"/>
    <w:rPr>
      <w:rFonts w:asciiTheme="minorHAnsi" w:eastAsiaTheme="minorEastAsia" w:hAnsiTheme="minorHAnsi" w:cstheme="minorBidi"/>
      <w:kern w:val="2"/>
      <w:sz w:val="18"/>
      <w:szCs w:val="18"/>
    </w:rPr>
  </w:style>
  <w:style w:type="paragraph" w:styleId="a5">
    <w:name w:val="footer"/>
    <w:basedOn w:val="a"/>
    <w:link w:val="Char0"/>
    <w:rsid w:val="007D7EEE"/>
    <w:pPr>
      <w:tabs>
        <w:tab w:val="center" w:pos="4153"/>
        <w:tab w:val="right" w:pos="8306"/>
      </w:tabs>
      <w:snapToGrid w:val="0"/>
      <w:jc w:val="left"/>
    </w:pPr>
    <w:rPr>
      <w:sz w:val="18"/>
      <w:szCs w:val="18"/>
    </w:rPr>
  </w:style>
  <w:style w:type="character" w:customStyle="1" w:styleId="Char0">
    <w:name w:val="页脚 Char"/>
    <w:basedOn w:val="a0"/>
    <w:link w:val="a5"/>
    <w:rsid w:val="007D7EEE"/>
    <w:rPr>
      <w:rFonts w:asciiTheme="minorHAnsi" w:eastAsiaTheme="minorEastAsia" w:hAnsiTheme="minorHAnsi" w:cstheme="minorBidi"/>
      <w:kern w:val="2"/>
      <w:sz w:val="18"/>
      <w:szCs w:val="18"/>
    </w:rPr>
  </w:style>
  <w:style w:type="paragraph" w:styleId="a6">
    <w:name w:val="List Paragraph"/>
    <w:basedOn w:val="a"/>
    <w:uiPriority w:val="99"/>
    <w:unhideWhenUsed/>
    <w:rsid w:val="00C41A4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44841-CDBF-42CC-B6D3-A70BA2DD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624</Words>
  <Characters>3558</Characters>
  <Application>Microsoft Office Word</Application>
  <DocSecurity>0</DocSecurity>
  <Lines>29</Lines>
  <Paragraphs>8</Paragraphs>
  <ScaleCrop>false</ScaleCrop>
  <Company>P R C</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圆元元气喵</dc:creator>
  <cp:lastModifiedBy>黄园秋</cp:lastModifiedBy>
  <cp:revision>19</cp:revision>
  <dcterms:created xsi:type="dcterms:W3CDTF">2021-12-16T02:57:00Z</dcterms:created>
  <dcterms:modified xsi:type="dcterms:W3CDTF">2022-01-26T03:13:00Z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9F188DD18F01408CAC769BFEAA07FE2A</vt:lpwstr>
  </property>
</Properties>
</file>