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054" w:rsidRPr="00505940" w:rsidRDefault="00F85054" w:rsidP="00505940">
      <w:pPr>
        <w:spacing w:beforeLines="50" w:afterLines="50" w:line="560" w:lineRule="exact"/>
        <w:rPr>
          <w:rFonts w:ascii="方正小标宋简体" w:eastAsia="方正小标宋简体" w:hAnsi="黑体" w:hint="eastAsia"/>
          <w:sz w:val="32"/>
          <w:szCs w:val="32"/>
        </w:rPr>
      </w:pPr>
      <w:r w:rsidRPr="00505940">
        <w:rPr>
          <w:rFonts w:ascii="方正小标宋简体" w:eastAsia="方正小标宋简体" w:hAnsi="黑体" w:hint="eastAsia"/>
          <w:sz w:val="32"/>
          <w:szCs w:val="32"/>
        </w:rPr>
        <w:t>行政权力事项实施清单</w:t>
      </w:r>
    </w:p>
    <w:p w:rsidR="00561E34" w:rsidRPr="00505940" w:rsidRDefault="00561E34" w:rsidP="00505940">
      <w:pPr>
        <w:spacing w:line="560" w:lineRule="exact"/>
        <w:jc w:val="center"/>
        <w:rPr>
          <w:rFonts w:ascii="方正小标宋简体" w:eastAsia="方正小标宋简体" w:hAnsi="宋体" w:hint="eastAsia"/>
          <w:b/>
          <w:sz w:val="44"/>
          <w:szCs w:val="44"/>
        </w:rPr>
      </w:pPr>
      <w:r w:rsidRPr="00505940">
        <w:rPr>
          <w:rFonts w:ascii="方正小标宋简体" w:eastAsia="方正小标宋简体" w:hAnsi="宋体" w:hint="eastAsia"/>
          <w:b/>
          <w:sz w:val="44"/>
          <w:szCs w:val="44"/>
        </w:rPr>
        <w:t>对计算机信息系统安全专用产品销售许可证的监督检查</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4"/>
        <w:gridCol w:w="1842"/>
        <w:gridCol w:w="1418"/>
        <w:gridCol w:w="4536"/>
      </w:tblGrid>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事项类型</w:t>
            </w:r>
          </w:p>
        </w:tc>
        <w:tc>
          <w:tcPr>
            <w:tcW w:w="5954" w:type="dxa"/>
            <w:gridSpan w:val="2"/>
            <w:vAlign w:val="center"/>
          </w:tcPr>
          <w:p w:rsidR="00561E34" w:rsidRPr="00030867" w:rsidRDefault="00561E34" w:rsidP="00505940">
            <w:pPr>
              <w:spacing w:after="0" w:line="400" w:lineRule="exact"/>
              <w:rPr>
                <w:rFonts w:ascii="宋体" w:eastAsia="宋体" w:hAnsi="宋体"/>
                <w:b/>
                <w:sz w:val="21"/>
                <w:szCs w:val="21"/>
              </w:rPr>
            </w:pPr>
            <w:r w:rsidRPr="00030867">
              <w:rPr>
                <w:rFonts w:ascii="宋体" w:eastAsia="宋体" w:hAnsi="宋体" w:hint="eastAsia"/>
                <w:sz w:val="21"/>
                <w:szCs w:val="21"/>
              </w:rPr>
              <w:t>行政检查</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2</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基本编码</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3</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实施编码</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p>
        </w:tc>
      </w:tr>
      <w:tr w:rsidR="00561E34" w:rsidRPr="00030867" w:rsidTr="00E6289D">
        <w:tc>
          <w:tcPr>
            <w:tcW w:w="544" w:type="dxa"/>
            <w:vMerge w:val="restart"/>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4</w:t>
            </w:r>
          </w:p>
        </w:tc>
        <w:tc>
          <w:tcPr>
            <w:tcW w:w="1842" w:type="dxa"/>
            <w:vMerge w:val="restart"/>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事项名称</w:t>
            </w:r>
          </w:p>
        </w:tc>
        <w:tc>
          <w:tcPr>
            <w:tcW w:w="1418" w:type="dxa"/>
            <w:tcBorders>
              <w:right w:val="single" w:sz="4" w:space="0" w:color="auto"/>
            </w:tcBorders>
            <w:vAlign w:val="center"/>
          </w:tcPr>
          <w:p w:rsidR="00561E34" w:rsidRPr="00505940" w:rsidRDefault="00561E34" w:rsidP="00505940">
            <w:pPr>
              <w:spacing w:after="0" w:line="400" w:lineRule="exact"/>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主项名称</w:t>
            </w:r>
          </w:p>
        </w:tc>
        <w:tc>
          <w:tcPr>
            <w:tcW w:w="4536" w:type="dxa"/>
            <w:tcBorders>
              <w:left w:val="single" w:sz="4" w:space="0" w:color="auto"/>
            </w:tcBorders>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对计算机信息系统安全专用产品销售许可证的监督检查</w:t>
            </w:r>
          </w:p>
        </w:tc>
      </w:tr>
      <w:tr w:rsidR="00561E34" w:rsidRPr="00030867" w:rsidTr="00E6289D">
        <w:tc>
          <w:tcPr>
            <w:tcW w:w="544" w:type="dxa"/>
            <w:vMerge/>
            <w:vAlign w:val="center"/>
          </w:tcPr>
          <w:p w:rsidR="00561E34" w:rsidRPr="00030867" w:rsidRDefault="00561E34" w:rsidP="00505940">
            <w:pPr>
              <w:spacing w:after="0" w:line="400" w:lineRule="exact"/>
              <w:jc w:val="center"/>
              <w:rPr>
                <w:rFonts w:ascii="宋体" w:eastAsia="宋体" w:hAnsi="宋体"/>
                <w:sz w:val="21"/>
                <w:szCs w:val="21"/>
              </w:rPr>
            </w:pPr>
          </w:p>
        </w:tc>
        <w:tc>
          <w:tcPr>
            <w:tcW w:w="1842" w:type="dxa"/>
            <w:vMerge/>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p>
        </w:tc>
        <w:tc>
          <w:tcPr>
            <w:tcW w:w="1418" w:type="dxa"/>
            <w:tcBorders>
              <w:right w:val="single" w:sz="4" w:space="0" w:color="auto"/>
            </w:tcBorders>
            <w:vAlign w:val="center"/>
          </w:tcPr>
          <w:p w:rsidR="00561E34" w:rsidRPr="00505940" w:rsidRDefault="00561E34" w:rsidP="00505940">
            <w:pPr>
              <w:spacing w:after="0" w:line="400" w:lineRule="exact"/>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子项名称</w:t>
            </w:r>
          </w:p>
        </w:tc>
        <w:tc>
          <w:tcPr>
            <w:tcW w:w="4536" w:type="dxa"/>
            <w:tcBorders>
              <w:left w:val="single" w:sz="4" w:space="0" w:color="auto"/>
            </w:tcBorders>
            <w:vAlign w:val="center"/>
          </w:tcPr>
          <w:p w:rsidR="00561E34" w:rsidRPr="00030867" w:rsidRDefault="00561E34" w:rsidP="00505940">
            <w:pPr>
              <w:spacing w:after="0" w:line="400" w:lineRule="exact"/>
              <w:rPr>
                <w:rFonts w:ascii="宋体" w:eastAsia="宋体" w:hAnsi="宋体"/>
                <w:sz w:val="21"/>
                <w:szCs w:val="21"/>
              </w:rPr>
            </w:pP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5</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实施主体</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柳州市公安局</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6</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实施主体</w:t>
            </w:r>
          </w:p>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性质</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法定机关</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7</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承办机构</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柳州市公安局网络安全保卫支队</w:t>
            </w:r>
          </w:p>
        </w:tc>
      </w:tr>
      <w:tr w:rsidR="00561E34" w:rsidRPr="00030867" w:rsidTr="00E6289D">
        <w:tc>
          <w:tcPr>
            <w:tcW w:w="544" w:type="dxa"/>
            <w:vMerge w:val="restart"/>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8</w:t>
            </w:r>
          </w:p>
        </w:tc>
        <w:tc>
          <w:tcPr>
            <w:tcW w:w="1842" w:type="dxa"/>
            <w:vMerge w:val="restart"/>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咨询及</w:t>
            </w:r>
          </w:p>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监督电话</w:t>
            </w:r>
          </w:p>
        </w:tc>
        <w:tc>
          <w:tcPr>
            <w:tcW w:w="1418" w:type="dxa"/>
            <w:tcBorders>
              <w:right w:val="single" w:sz="4" w:space="0" w:color="auto"/>
            </w:tcBorders>
            <w:vAlign w:val="center"/>
          </w:tcPr>
          <w:p w:rsidR="00561E34" w:rsidRPr="00505940" w:rsidRDefault="00561E34" w:rsidP="00505940">
            <w:pPr>
              <w:spacing w:after="0" w:line="400" w:lineRule="exact"/>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咨询电话</w:t>
            </w:r>
          </w:p>
        </w:tc>
        <w:tc>
          <w:tcPr>
            <w:tcW w:w="4536" w:type="dxa"/>
            <w:tcBorders>
              <w:left w:val="single" w:sz="4" w:space="0" w:color="auto"/>
            </w:tcBorders>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0772-3892067</w:t>
            </w:r>
          </w:p>
        </w:tc>
      </w:tr>
      <w:tr w:rsidR="00561E34" w:rsidRPr="00030867" w:rsidTr="00E6289D">
        <w:tc>
          <w:tcPr>
            <w:tcW w:w="544" w:type="dxa"/>
            <w:vMerge/>
            <w:vAlign w:val="center"/>
          </w:tcPr>
          <w:p w:rsidR="00561E34" w:rsidRPr="00030867" w:rsidRDefault="00561E34" w:rsidP="00505940">
            <w:pPr>
              <w:spacing w:after="0" w:line="400" w:lineRule="exact"/>
              <w:jc w:val="center"/>
              <w:rPr>
                <w:rFonts w:ascii="宋体" w:eastAsia="宋体" w:hAnsi="宋体"/>
                <w:sz w:val="21"/>
                <w:szCs w:val="21"/>
              </w:rPr>
            </w:pPr>
          </w:p>
        </w:tc>
        <w:tc>
          <w:tcPr>
            <w:tcW w:w="1842" w:type="dxa"/>
            <w:vMerge/>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p>
        </w:tc>
        <w:tc>
          <w:tcPr>
            <w:tcW w:w="1418" w:type="dxa"/>
            <w:tcBorders>
              <w:right w:val="single" w:sz="4" w:space="0" w:color="auto"/>
            </w:tcBorders>
            <w:vAlign w:val="center"/>
          </w:tcPr>
          <w:p w:rsidR="00561E34" w:rsidRPr="00505940" w:rsidRDefault="00561E34" w:rsidP="00505940">
            <w:pPr>
              <w:spacing w:after="0" w:line="400" w:lineRule="exact"/>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监督电话</w:t>
            </w:r>
          </w:p>
        </w:tc>
        <w:tc>
          <w:tcPr>
            <w:tcW w:w="4536" w:type="dxa"/>
            <w:tcBorders>
              <w:left w:val="single" w:sz="4" w:space="0" w:color="auto"/>
            </w:tcBorders>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0772-3892066</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9</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设定依据</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《计算机信息系统安全专用产品检测和销售许可证管理办法》（</w:t>
            </w:r>
            <w:r w:rsidRPr="00030867">
              <w:rPr>
                <w:rFonts w:ascii="宋体" w:eastAsia="宋体" w:hAnsi="宋体"/>
                <w:sz w:val="21"/>
                <w:szCs w:val="21"/>
              </w:rPr>
              <w:t>1997</w:t>
            </w:r>
            <w:r w:rsidRPr="00030867">
              <w:rPr>
                <w:rFonts w:ascii="宋体" w:eastAsia="宋体" w:hAnsi="宋体" w:hint="eastAsia"/>
                <w:sz w:val="21"/>
                <w:szCs w:val="21"/>
              </w:rPr>
              <w:t>年</w:t>
            </w:r>
            <w:r w:rsidRPr="00030867">
              <w:rPr>
                <w:rFonts w:ascii="宋体" w:eastAsia="宋体" w:hAnsi="宋体"/>
                <w:sz w:val="21"/>
                <w:szCs w:val="21"/>
              </w:rPr>
              <w:t>6</w:t>
            </w:r>
            <w:r w:rsidRPr="00030867">
              <w:rPr>
                <w:rFonts w:ascii="宋体" w:eastAsia="宋体" w:hAnsi="宋体" w:hint="eastAsia"/>
                <w:sz w:val="21"/>
                <w:szCs w:val="21"/>
              </w:rPr>
              <w:t>月</w:t>
            </w:r>
            <w:r w:rsidRPr="00030867">
              <w:rPr>
                <w:rFonts w:ascii="宋体" w:eastAsia="宋体" w:hAnsi="宋体"/>
                <w:sz w:val="21"/>
                <w:szCs w:val="21"/>
              </w:rPr>
              <w:t>28</w:t>
            </w:r>
            <w:r w:rsidRPr="00030867">
              <w:rPr>
                <w:rFonts w:ascii="宋体" w:eastAsia="宋体" w:hAnsi="宋体" w:hint="eastAsia"/>
                <w:sz w:val="21"/>
                <w:szCs w:val="21"/>
              </w:rPr>
              <w:t>日公安部令第</w:t>
            </w:r>
            <w:r w:rsidRPr="00030867">
              <w:rPr>
                <w:rFonts w:ascii="宋体" w:eastAsia="宋体" w:hAnsi="宋体"/>
                <w:sz w:val="21"/>
                <w:szCs w:val="21"/>
              </w:rPr>
              <w:t>32</w:t>
            </w:r>
            <w:r w:rsidRPr="00030867">
              <w:rPr>
                <w:rFonts w:ascii="宋体" w:eastAsia="宋体" w:hAnsi="宋体" w:hint="eastAsia"/>
                <w:sz w:val="21"/>
                <w:szCs w:val="21"/>
              </w:rPr>
              <w:t>号发布）第五条</w:t>
            </w:r>
            <w:r w:rsidRPr="00030867">
              <w:rPr>
                <w:rFonts w:ascii="宋体" w:eastAsia="宋体" w:hAnsi="宋体"/>
                <w:sz w:val="21"/>
                <w:szCs w:val="21"/>
              </w:rPr>
              <w:t xml:space="preserve"> </w:t>
            </w:r>
            <w:r w:rsidRPr="00030867">
              <w:rPr>
                <w:rFonts w:ascii="宋体" w:eastAsia="宋体" w:hAnsi="宋体" w:hint="eastAsia"/>
                <w:sz w:val="21"/>
                <w:szCs w:val="21"/>
              </w:rPr>
              <w:t>公安部计算机管理监察部门负责销售许可证的审批颁发工作和安全专用产品安全功能检测机构（以下简称检测机构）的审批工作。地（市）级以上人民政府公安机关负责销售许可证的监督检查工作。</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10</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实施对象</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已运营</w:t>
            </w:r>
            <w:r w:rsidRPr="00030867">
              <w:rPr>
                <w:rFonts w:ascii="宋体" w:eastAsia="宋体" w:hAnsi="宋体"/>
                <w:sz w:val="21"/>
                <w:szCs w:val="21"/>
              </w:rPr>
              <w:t>(</w:t>
            </w:r>
            <w:r w:rsidRPr="00030867">
              <w:rPr>
                <w:rFonts w:ascii="宋体" w:eastAsia="宋体" w:hAnsi="宋体" w:hint="eastAsia"/>
                <w:sz w:val="21"/>
                <w:szCs w:val="21"/>
              </w:rPr>
              <w:t>运行</w:t>
            </w:r>
            <w:r w:rsidRPr="00030867">
              <w:rPr>
                <w:rFonts w:ascii="宋体" w:eastAsia="宋体" w:hAnsi="宋体"/>
                <w:sz w:val="21"/>
                <w:szCs w:val="21"/>
              </w:rPr>
              <w:t>)</w:t>
            </w:r>
            <w:r w:rsidRPr="00030867">
              <w:rPr>
                <w:rFonts w:ascii="宋体" w:eastAsia="宋体" w:hAnsi="宋体" w:hint="eastAsia"/>
                <w:sz w:val="21"/>
                <w:szCs w:val="21"/>
              </w:rPr>
              <w:t>或新建的第二级以上信息系统的运营、使用单位；隶属于中央的在京单位，其跨省或者全国统一联网运行并由主管部门统一定级的信息系统的主管部门；跨省或者全国统一联网运行的信息系统在各地运行、应用的分支系统以及提供无线</w:t>
            </w:r>
            <w:r w:rsidRPr="00030867">
              <w:rPr>
                <w:rFonts w:ascii="宋体" w:eastAsia="宋体" w:hAnsi="宋体"/>
                <w:sz w:val="21"/>
                <w:szCs w:val="21"/>
              </w:rPr>
              <w:t>WIFI</w:t>
            </w:r>
            <w:r w:rsidRPr="00030867">
              <w:rPr>
                <w:rFonts w:ascii="宋体" w:eastAsia="宋体" w:hAnsi="宋体" w:hint="eastAsia"/>
                <w:sz w:val="21"/>
                <w:szCs w:val="21"/>
              </w:rPr>
              <w:t>服务的单位。</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11</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行使层级</w:t>
            </w:r>
          </w:p>
        </w:tc>
        <w:tc>
          <w:tcPr>
            <w:tcW w:w="5954" w:type="dxa"/>
            <w:gridSpan w:val="2"/>
            <w:vAlign w:val="center"/>
          </w:tcPr>
          <w:p w:rsidR="00561E34" w:rsidRPr="00030867" w:rsidRDefault="00505940" w:rsidP="00505940">
            <w:pPr>
              <w:spacing w:after="0" w:line="400" w:lineRule="exact"/>
              <w:rPr>
                <w:rFonts w:ascii="宋体" w:eastAsia="宋体" w:hAnsi="宋体"/>
                <w:sz w:val="21"/>
                <w:szCs w:val="21"/>
              </w:rPr>
            </w:pPr>
            <w:r>
              <w:rPr>
                <w:rFonts w:ascii="宋体" w:eastAsia="宋体" w:hAnsi="宋体" w:hint="eastAsia"/>
                <w:sz w:val="21"/>
                <w:szCs w:val="21"/>
              </w:rPr>
              <w:t>自治区、</w:t>
            </w:r>
            <w:r w:rsidR="00561E34" w:rsidRPr="00030867">
              <w:rPr>
                <w:rFonts w:ascii="宋体" w:eastAsia="宋体" w:hAnsi="宋体" w:hint="eastAsia"/>
                <w:sz w:val="21"/>
                <w:szCs w:val="21"/>
              </w:rPr>
              <w:t>市</w:t>
            </w:r>
            <w:r>
              <w:rPr>
                <w:rFonts w:ascii="宋体" w:eastAsia="宋体" w:hAnsi="宋体" w:hint="eastAsia"/>
                <w:sz w:val="21"/>
                <w:szCs w:val="21"/>
              </w:rPr>
              <w:t>二</w:t>
            </w:r>
            <w:r w:rsidR="00561E34" w:rsidRPr="00030867">
              <w:rPr>
                <w:rFonts w:ascii="宋体" w:eastAsia="宋体" w:hAnsi="宋体" w:hint="eastAsia"/>
                <w:sz w:val="21"/>
                <w:szCs w:val="21"/>
              </w:rPr>
              <w:t>级</w:t>
            </w:r>
            <w:r>
              <w:rPr>
                <w:rFonts w:ascii="宋体" w:eastAsia="宋体" w:hAnsi="宋体" w:hint="eastAsia"/>
                <w:sz w:val="21"/>
                <w:szCs w:val="21"/>
              </w:rPr>
              <w:t>分级管理</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12</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检查流程</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详见附件</w:t>
            </w:r>
            <w:r w:rsidRPr="00030867">
              <w:rPr>
                <w:rFonts w:ascii="宋体" w:eastAsia="宋体" w:hAnsi="宋体"/>
                <w:sz w:val="21"/>
                <w:szCs w:val="21"/>
              </w:rPr>
              <w:t>1</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13</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检查内容</w:t>
            </w:r>
          </w:p>
        </w:tc>
        <w:tc>
          <w:tcPr>
            <w:tcW w:w="5954" w:type="dxa"/>
            <w:gridSpan w:val="2"/>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《计算机信息系统安全专用检测和销售许可证管理办法》（</w:t>
            </w:r>
            <w:r w:rsidRPr="00030867">
              <w:rPr>
                <w:rFonts w:ascii="宋体" w:eastAsia="宋体" w:hAnsi="宋体"/>
                <w:sz w:val="21"/>
                <w:szCs w:val="21"/>
              </w:rPr>
              <w:t>1997</w:t>
            </w:r>
            <w:r w:rsidRPr="00030867">
              <w:rPr>
                <w:rFonts w:ascii="宋体" w:eastAsia="宋体" w:hAnsi="宋体" w:hint="eastAsia"/>
                <w:sz w:val="21"/>
                <w:szCs w:val="21"/>
              </w:rPr>
              <w:t>年</w:t>
            </w:r>
            <w:r w:rsidRPr="00030867">
              <w:rPr>
                <w:rFonts w:ascii="宋体" w:eastAsia="宋体" w:hAnsi="宋体"/>
                <w:sz w:val="21"/>
                <w:szCs w:val="21"/>
              </w:rPr>
              <w:t>12</w:t>
            </w:r>
            <w:r w:rsidRPr="00030867">
              <w:rPr>
                <w:rFonts w:ascii="宋体" w:eastAsia="宋体" w:hAnsi="宋体" w:hint="eastAsia"/>
                <w:sz w:val="21"/>
                <w:szCs w:val="21"/>
              </w:rPr>
              <w:t>月</w:t>
            </w:r>
            <w:r w:rsidRPr="00030867">
              <w:rPr>
                <w:rFonts w:ascii="宋体" w:eastAsia="宋体" w:hAnsi="宋体"/>
                <w:sz w:val="21"/>
                <w:szCs w:val="21"/>
              </w:rPr>
              <w:t>12</w:t>
            </w:r>
            <w:r w:rsidRPr="00030867">
              <w:rPr>
                <w:rFonts w:ascii="宋体" w:eastAsia="宋体" w:hAnsi="宋体" w:hint="eastAsia"/>
                <w:sz w:val="21"/>
                <w:szCs w:val="21"/>
              </w:rPr>
              <w:t>日中华人民共和国公安部令第</w:t>
            </w:r>
            <w:r w:rsidRPr="00030867">
              <w:rPr>
                <w:rFonts w:ascii="宋体" w:eastAsia="宋体" w:hAnsi="宋体"/>
                <w:sz w:val="21"/>
                <w:szCs w:val="21"/>
              </w:rPr>
              <w:t>32</w:t>
            </w:r>
            <w:r w:rsidRPr="00030867">
              <w:rPr>
                <w:rFonts w:ascii="宋体" w:eastAsia="宋体" w:hAnsi="宋体" w:hint="eastAsia"/>
                <w:sz w:val="21"/>
                <w:szCs w:val="21"/>
              </w:rPr>
              <w:t>号发</w:t>
            </w:r>
            <w:r w:rsidRPr="00030867">
              <w:rPr>
                <w:rFonts w:ascii="宋体" w:eastAsia="宋体" w:hAnsi="宋体"/>
                <w:sz w:val="21"/>
                <w:szCs w:val="21"/>
              </w:rPr>
              <w:t xml:space="preserve"> </w:t>
            </w:r>
            <w:r w:rsidRPr="00030867">
              <w:rPr>
                <w:rFonts w:ascii="宋体" w:eastAsia="宋体" w:hAnsi="宋体" w:hint="eastAsia"/>
                <w:sz w:val="21"/>
                <w:szCs w:val="21"/>
              </w:rPr>
              <w:t>布）</w:t>
            </w:r>
            <w:r w:rsidRPr="00030867">
              <w:rPr>
                <w:rFonts w:ascii="宋体" w:eastAsia="宋体" w:hAnsi="宋体" w:hint="eastAsia"/>
                <w:b/>
                <w:bCs/>
                <w:sz w:val="21"/>
                <w:szCs w:val="21"/>
              </w:rPr>
              <w:t xml:space="preserve">　　</w:t>
            </w:r>
            <w:r w:rsidRPr="00030867">
              <w:rPr>
                <w:rFonts w:ascii="宋体" w:eastAsia="宋体" w:hAnsi="宋体" w:hint="eastAsia"/>
                <w:sz w:val="21"/>
                <w:szCs w:val="21"/>
              </w:rPr>
              <w:t>第二十条</w:t>
            </w:r>
            <w:r w:rsidRPr="00030867">
              <w:rPr>
                <w:rFonts w:ascii="宋体" w:eastAsia="宋体" w:hAnsi="宋体"/>
                <w:sz w:val="21"/>
                <w:szCs w:val="21"/>
              </w:rPr>
              <w:t> </w:t>
            </w:r>
            <w:r w:rsidRPr="00030867">
              <w:rPr>
                <w:rFonts w:ascii="宋体" w:eastAsia="宋体" w:hAnsi="宋体" w:hint="eastAsia"/>
                <w:sz w:val="21"/>
                <w:szCs w:val="21"/>
              </w:rPr>
              <w:t>生产企业违反本办法的规定，有下列情形之一的，</w:t>
            </w:r>
            <w:r w:rsidRPr="00030867">
              <w:rPr>
                <w:rFonts w:ascii="宋体" w:eastAsia="宋体" w:hAnsi="宋体" w:hint="eastAsia"/>
                <w:sz w:val="21"/>
                <w:szCs w:val="21"/>
              </w:rPr>
              <w:lastRenderedPageBreak/>
              <w:t>视为未经许可出售安全专用产品，</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 xml:space="preserve">　　（一）没有申领销售许可证而将生产的安全专用进入市场销售</w:t>
            </w:r>
            <w:r w:rsidRPr="00030867">
              <w:rPr>
                <w:rFonts w:ascii="宋体" w:eastAsia="宋体" w:hAnsi="宋体"/>
                <w:sz w:val="21"/>
                <w:szCs w:val="21"/>
              </w:rPr>
              <w:t xml:space="preserve"> </w:t>
            </w:r>
            <w:r w:rsidRPr="00030867">
              <w:rPr>
                <w:rFonts w:ascii="宋体" w:eastAsia="宋体" w:hAnsi="宋体" w:hint="eastAsia"/>
                <w:sz w:val="21"/>
                <w:szCs w:val="21"/>
              </w:rPr>
              <w:t>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 xml:space="preserve">　　（二）安全专用的功能发生改变，而没有重新申领销售许可证进行销售</w:t>
            </w:r>
            <w:r w:rsidRPr="00030867">
              <w:rPr>
                <w:rFonts w:ascii="宋体" w:eastAsia="宋体" w:hAnsi="宋体"/>
                <w:sz w:val="21"/>
                <w:szCs w:val="21"/>
              </w:rPr>
              <w:t xml:space="preserve"> </w:t>
            </w:r>
            <w:r w:rsidRPr="00030867">
              <w:rPr>
                <w:rFonts w:ascii="宋体" w:eastAsia="宋体" w:hAnsi="宋体" w:hint="eastAsia"/>
                <w:sz w:val="21"/>
                <w:szCs w:val="21"/>
              </w:rPr>
              <w:t>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 xml:space="preserve">　　（三）销售许可证有效期满，未办理延期申领手续而继续销售的；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 xml:space="preserve">　</w:t>
            </w:r>
            <w:r w:rsidRPr="00030867">
              <w:rPr>
                <w:rFonts w:ascii="宋体" w:eastAsia="宋体" w:hAnsi="宋体"/>
                <w:sz w:val="21"/>
                <w:szCs w:val="21"/>
              </w:rPr>
              <w:t xml:space="preserve"> </w:t>
            </w:r>
            <w:r w:rsidRPr="00030867">
              <w:rPr>
                <w:rFonts w:ascii="宋体" w:eastAsia="宋体" w:hAnsi="宋体" w:hint="eastAsia"/>
                <w:sz w:val="21"/>
                <w:szCs w:val="21"/>
              </w:rPr>
              <w:t xml:space="preserve">　（四）提供虚假的安全专用检测报告或者虚假的计算机病毒防治研究的备案证明，骗取销售许可证的；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 xml:space="preserve">　　（五）销售</w:t>
            </w:r>
            <w:r w:rsidRPr="00030867">
              <w:rPr>
                <w:rFonts w:ascii="宋体" w:eastAsia="宋体" w:hAnsi="宋体"/>
                <w:sz w:val="21"/>
                <w:szCs w:val="21"/>
              </w:rPr>
              <w:t xml:space="preserve"> </w:t>
            </w:r>
            <w:r w:rsidRPr="00030867">
              <w:rPr>
                <w:rFonts w:ascii="宋体" w:eastAsia="宋体" w:hAnsi="宋体" w:hint="eastAsia"/>
                <w:sz w:val="21"/>
                <w:szCs w:val="21"/>
              </w:rPr>
              <w:t>的安全</w:t>
            </w:r>
            <w:proofErr w:type="gramStart"/>
            <w:r w:rsidRPr="00030867">
              <w:rPr>
                <w:rFonts w:ascii="宋体" w:eastAsia="宋体" w:hAnsi="宋体" w:hint="eastAsia"/>
                <w:sz w:val="21"/>
                <w:szCs w:val="21"/>
              </w:rPr>
              <w:t>专用与</w:t>
            </w:r>
            <w:proofErr w:type="gramEnd"/>
            <w:r w:rsidRPr="00030867">
              <w:rPr>
                <w:rFonts w:ascii="宋体" w:eastAsia="宋体" w:hAnsi="宋体" w:hint="eastAsia"/>
                <w:sz w:val="21"/>
                <w:szCs w:val="21"/>
              </w:rPr>
              <w:t>送检样品安全功能不一致的；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 xml:space="preserve">　　（六）未在安全专用上标明“销售许</w:t>
            </w:r>
            <w:r w:rsidRPr="00030867">
              <w:rPr>
                <w:rFonts w:ascii="宋体" w:eastAsia="宋体" w:hAnsi="宋体"/>
                <w:sz w:val="21"/>
                <w:szCs w:val="21"/>
              </w:rPr>
              <w:t xml:space="preserve"> </w:t>
            </w:r>
            <w:r w:rsidRPr="00030867">
              <w:rPr>
                <w:rFonts w:ascii="宋体" w:eastAsia="宋体" w:hAnsi="宋体" w:hint="eastAsia"/>
                <w:sz w:val="21"/>
                <w:szCs w:val="21"/>
              </w:rPr>
              <w:t>可”标记而销售的；</w:t>
            </w:r>
          </w:p>
          <w:p w:rsidR="00561E34" w:rsidRPr="00505940" w:rsidRDefault="00561E34" w:rsidP="00505940">
            <w:pPr>
              <w:spacing w:after="0" w:line="400" w:lineRule="exact"/>
              <w:rPr>
                <w:rFonts w:ascii="宋体" w:eastAsia="宋体" w:hAnsi="宋体"/>
                <w:color w:val="000000"/>
                <w:sz w:val="21"/>
                <w:szCs w:val="21"/>
              </w:rPr>
            </w:pPr>
            <w:r w:rsidRPr="00030867">
              <w:rPr>
                <w:rFonts w:ascii="宋体" w:eastAsia="宋体" w:hAnsi="宋体" w:hint="eastAsia"/>
                <w:sz w:val="21"/>
                <w:szCs w:val="21"/>
              </w:rPr>
              <w:t xml:space="preserve">　　（七）伪造、变造销售许可证和“销售许</w:t>
            </w:r>
            <w:r w:rsidRPr="00030867">
              <w:rPr>
                <w:rFonts w:ascii="宋体" w:eastAsia="宋体" w:hAnsi="宋体"/>
                <w:sz w:val="21"/>
                <w:szCs w:val="21"/>
              </w:rPr>
              <w:t xml:space="preserve"> </w:t>
            </w:r>
            <w:r w:rsidRPr="00030867">
              <w:rPr>
                <w:rFonts w:ascii="宋体" w:eastAsia="宋体" w:hAnsi="宋体" w:hint="eastAsia"/>
                <w:sz w:val="21"/>
                <w:szCs w:val="21"/>
              </w:rPr>
              <w:t>可”标记的。</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lastRenderedPageBreak/>
              <w:t>14</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责任事项</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1.</w:t>
            </w:r>
            <w:r w:rsidRPr="00030867">
              <w:rPr>
                <w:rFonts w:ascii="宋体" w:eastAsia="宋体" w:hAnsi="宋体" w:hint="eastAsia"/>
                <w:sz w:val="21"/>
                <w:szCs w:val="21"/>
              </w:rPr>
              <w:t>选案阶段责任：根据举报或上级安排以及日常管理中发现的问题确定进行检查。</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2.</w:t>
            </w:r>
            <w:r w:rsidRPr="00030867">
              <w:rPr>
                <w:rFonts w:ascii="宋体" w:eastAsia="宋体" w:hAnsi="宋体" w:hint="eastAsia"/>
                <w:sz w:val="21"/>
                <w:szCs w:val="21"/>
              </w:rPr>
              <w:t>检查阶段责任：检查应按有关程序进行，指定专人负责，及时组织调查取证，与当事人有直接利害关系应当回避。检查人员不得少于两人，调查时应出示执法证件，允许当事人辩解陈述。检查人员应保守有关秘密。</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 xml:space="preserve"> 3.</w:t>
            </w:r>
            <w:r w:rsidRPr="00030867">
              <w:rPr>
                <w:rFonts w:ascii="宋体" w:eastAsia="宋体" w:hAnsi="宋体" w:hint="eastAsia"/>
                <w:sz w:val="21"/>
                <w:szCs w:val="21"/>
              </w:rPr>
              <w:t>审查环节责任：对违法事实、证据资料、调查程序、法律适用、当事人陈述理由等进行审查，提出初步处理意见。</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4</w:t>
            </w:r>
            <w:r w:rsidRPr="00030867">
              <w:rPr>
                <w:rFonts w:ascii="宋体" w:eastAsia="宋体" w:hAnsi="宋体" w:hint="eastAsia"/>
                <w:sz w:val="21"/>
                <w:szCs w:val="21"/>
              </w:rPr>
              <w:t>、告知环节责任：对违法事实、处理依据、处理意见告知，听取当事人陈述申辩。</w:t>
            </w:r>
            <w:r w:rsidRPr="00030867">
              <w:rPr>
                <w:rFonts w:ascii="宋体" w:eastAsia="宋体" w:hAnsi="宋体"/>
                <w:sz w:val="21"/>
                <w:szCs w:val="21"/>
              </w:rPr>
              <w:t xml:space="preserve"> 5</w:t>
            </w:r>
            <w:r w:rsidRPr="00030867">
              <w:rPr>
                <w:rFonts w:ascii="宋体" w:eastAsia="宋体" w:hAnsi="宋体" w:hint="eastAsia"/>
                <w:sz w:val="21"/>
                <w:szCs w:val="21"/>
              </w:rPr>
              <w:t>、决定环节责任：根据违法事实以及当事人陈述意见</w:t>
            </w:r>
            <w:proofErr w:type="gramStart"/>
            <w:r w:rsidRPr="00030867">
              <w:rPr>
                <w:rFonts w:ascii="宋体" w:eastAsia="宋体" w:hAnsi="宋体" w:hint="eastAsia"/>
                <w:sz w:val="21"/>
                <w:szCs w:val="21"/>
              </w:rPr>
              <w:t>作出</w:t>
            </w:r>
            <w:proofErr w:type="gramEnd"/>
            <w:r w:rsidRPr="00030867">
              <w:rPr>
                <w:rFonts w:ascii="宋体" w:eastAsia="宋体" w:hAnsi="宋体" w:hint="eastAsia"/>
                <w:sz w:val="21"/>
                <w:szCs w:val="21"/>
              </w:rPr>
              <w:t>处理决定，重大案件应组织集体审议。</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15</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追责情形</w:t>
            </w:r>
          </w:p>
        </w:tc>
        <w:tc>
          <w:tcPr>
            <w:tcW w:w="5954" w:type="dxa"/>
            <w:gridSpan w:val="2"/>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因不履行或不正确履行行政职责，有下列情形的，行政机关及相关工作人员应承担相应责任：</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1.</w:t>
            </w:r>
            <w:r w:rsidRPr="00030867">
              <w:rPr>
                <w:rFonts w:ascii="宋体" w:eastAsia="宋体" w:hAnsi="宋体" w:hint="eastAsia"/>
                <w:sz w:val="21"/>
                <w:szCs w:val="21"/>
              </w:rPr>
              <w:t>不履行或不正确履行职责，对造成或即将造成人防工程维护保养不符合要求的行为不予制止和有效处理的。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2.</w:t>
            </w:r>
            <w:r w:rsidRPr="00030867">
              <w:rPr>
                <w:rFonts w:ascii="宋体" w:eastAsia="宋体" w:hAnsi="宋体" w:hint="eastAsia"/>
                <w:sz w:val="21"/>
                <w:szCs w:val="21"/>
              </w:rPr>
              <w:t>在监督检查中玩忽职守、徇私舞弊的。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3.</w:t>
            </w:r>
            <w:r w:rsidRPr="00030867">
              <w:rPr>
                <w:rFonts w:ascii="宋体" w:eastAsia="宋体" w:hAnsi="宋体" w:hint="eastAsia"/>
                <w:sz w:val="21"/>
                <w:szCs w:val="21"/>
              </w:rPr>
              <w:t>在监督检查中滥用职权，谋取不正当利益和发生腐败行为的。</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4.</w:t>
            </w:r>
            <w:r w:rsidRPr="00030867">
              <w:rPr>
                <w:rFonts w:ascii="宋体" w:eastAsia="宋体" w:hAnsi="宋体" w:hint="eastAsia"/>
                <w:sz w:val="21"/>
                <w:szCs w:val="21"/>
              </w:rPr>
              <w:t>其他违反法律法规规章文件规定的行为。</w:t>
            </w:r>
          </w:p>
        </w:tc>
      </w:tr>
      <w:tr w:rsidR="00561E34" w:rsidRPr="00030867" w:rsidTr="00E6289D">
        <w:tc>
          <w:tcPr>
            <w:tcW w:w="544"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16</w:t>
            </w:r>
          </w:p>
        </w:tc>
        <w:tc>
          <w:tcPr>
            <w:tcW w:w="184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备注</w:t>
            </w:r>
          </w:p>
        </w:tc>
        <w:tc>
          <w:tcPr>
            <w:tcW w:w="5954" w:type="dxa"/>
            <w:gridSpan w:val="2"/>
            <w:vAlign w:val="center"/>
          </w:tcPr>
          <w:p w:rsidR="00561E34" w:rsidRPr="00030867" w:rsidRDefault="00561E34" w:rsidP="00505940">
            <w:pPr>
              <w:spacing w:after="0" w:line="400" w:lineRule="exact"/>
              <w:jc w:val="center"/>
              <w:rPr>
                <w:rFonts w:ascii="宋体" w:eastAsia="宋体" w:hAnsi="宋体"/>
                <w:sz w:val="21"/>
                <w:szCs w:val="21"/>
              </w:rPr>
            </w:pPr>
          </w:p>
        </w:tc>
      </w:tr>
    </w:tbl>
    <w:p w:rsidR="00561E34" w:rsidRDefault="00561E34" w:rsidP="00864412">
      <w:pPr>
        <w:spacing w:line="220" w:lineRule="atLeast"/>
        <w:jc w:val="center"/>
        <w:rPr>
          <w:rFonts w:ascii="宋体" w:eastAsia="宋体" w:hAnsi="宋体"/>
          <w:b/>
          <w:sz w:val="48"/>
          <w:szCs w:val="48"/>
        </w:rPr>
      </w:pPr>
    </w:p>
    <w:p w:rsidR="00561E34" w:rsidRPr="00505940" w:rsidRDefault="00561E34" w:rsidP="00864412">
      <w:pPr>
        <w:spacing w:line="220" w:lineRule="atLeast"/>
        <w:jc w:val="center"/>
        <w:rPr>
          <w:rFonts w:ascii="方正小标宋简体" w:eastAsia="方正小标宋简体" w:hAnsi="宋体" w:hint="eastAsia"/>
          <w:sz w:val="44"/>
          <w:szCs w:val="44"/>
        </w:rPr>
      </w:pPr>
      <w:r w:rsidRPr="00505940">
        <w:rPr>
          <w:rFonts w:ascii="方正小标宋简体" w:eastAsia="方正小标宋简体" w:hAnsi="宋体" w:hint="eastAsia"/>
          <w:sz w:val="44"/>
          <w:szCs w:val="44"/>
        </w:rPr>
        <w:lastRenderedPageBreak/>
        <w:t>廉政风险点</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835"/>
        <w:gridCol w:w="567"/>
        <w:gridCol w:w="3402"/>
        <w:gridCol w:w="1417"/>
      </w:tblGrid>
      <w:tr w:rsidR="00561E34" w:rsidRPr="00505940" w:rsidTr="00E6289D">
        <w:tc>
          <w:tcPr>
            <w:tcW w:w="959"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风险点</w:t>
            </w:r>
          </w:p>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数量</w:t>
            </w:r>
          </w:p>
        </w:tc>
        <w:tc>
          <w:tcPr>
            <w:tcW w:w="2835"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表现形式</w:t>
            </w:r>
          </w:p>
        </w:tc>
        <w:tc>
          <w:tcPr>
            <w:tcW w:w="567"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等级</w:t>
            </w:r>
          </w:p>
        </w:tc>
        <w:tc>
          <w:tcPr>
            <w:tcW w:w="3402"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防控措施</w:t>
            </w:r>
          </w:p>
        </w:tc>
        <w:tc>
          <w:tcPr>
            <w:tcW w:w="1417" w:type="dxa"/>
            <w:vAlign w:val="center"/>
          </w:tcPr>
          <w:p w:rsidR="00561E34" w:rsidRPr="00505940" w:rsidRDefault="00561E34" w:rsidP="00505940">
            <w:pPr>
              <w:spacing w:after="0" w:line="400" w:lineRule="exact"/>
              <w:jc w:val="center"/>
              <w:rPr>
                <w:rFonts w:ascii="方正小标宋简体" w:eastAsia="方正小标宋简体" w:hAnsi="宋体" w:hint="eastAsia"/>
                <w:sz w:val="28"/>
                <w:szCs w:val="28"/>
              </w:rPr>
            </w:pPr>
            <w:r w:rsidRPr="00505940">
              <w:rPr>
                <w:rFonts w:ascii="方正小标宋简体" w:eastAsia="方正小标宋简体" w:hAnsi="宋体" w:hint="eastAsia"/>
                <w:sz w:val="28"/>
                <w:szCs w:val="28"/>
              </w:rPr>
              <w:t>责任人</w:t>
            </w:r>
          </w:p>
        </w:tc>
      </w:tr>
      <w:tr w:rsidR="00561E34" w:rsidRPr="00030867" w:rsidTr="00E6289D">
        <w:tc>
          <w:tcPr>
            <w:tcW w:w="959" w:type="dxa"/>
            <w:vMerge w:val="restart"/>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sz w:val="21"/>
                <w:szCs w:val="21"/>
              </w:rPr>
              <w:t>4</w:t>
            </w:r>
          </w:p>
        </w:tc>
        <w:tc>
          <w:tcPr>
            <w:tcW w:w="2835"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1</w:t>
            </w:r>
            <w:r w:rsidRPr="00030867">
              <w:rPr>
                <w:rFonts w:ascii="宋体" w:eastAsia="宋体" w:hAnsi="宋体" w:hint="eastAsia"/>
                <w:sz w:val="21"/>
                <w:szCs w:val="21"/>
              </w:rPr>
              <w:t>、检查准备风险：（</w:t>
            </w:r>
            <w:r w:rsidRPr="00030867">
              <w:rPr>
                <w:rFonts w:ascii="宋体" w:eastAsia="宋体" w:hAnsi="宋体"/>
                <w:sz w:val="21"/>
                <w:szCs w:val="21"/>
              </w:rPr>
              <w:t>1</w:t>
            </w:r>
            <w:r w:rsidRPr="00030867">
              <w:rPr>
                <w:rFonts w:ascii="宋体" w:eastAsia="宋体" w:hAnsi="宋体" w:hint="eastAsia"/>
                <w:sz w:val="21"/>
                <w:szCs w:val="21"/>
              </w:rPr>
              <w:t>）未按相关程序确定检查对象；（</w:t>
            </w:r>
            <w:r w:rsidRPr="00030867">
              <w:rPr>
                <w:rFonts w:ascii="宋体" w:eastAsia="宋体" w:hAnsi="宋体"/>
                <w:sz w:val="21"/>
                <w:szCs w:val="21"/>
              </w:rPr>
              <w:t>2</w:t>
            </w:r>
            <w:r w:rsidRPr="00030867">
              <w:rPr>
                <w:rFonts w:ascii="宋体" w:eastAsia="宋体" w:hAnsi="宋体" w:hint="eastAsia"/>
                <w:sz w:val="21"/>
                <w:szCs w:val="21"/>
              </w:rPr>
              <w:t>）对群众举报事项未按规定程序办理。</w:t>
            </w:r>
          </w:p>
        </w:tc>
        <w:tc>
          <w:tcPr>
            <w:tcW w:w="567"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低</w:t>
            </w:r>
          </w:p>
        </w:tc>
        <w:tc>
          <w:tcPr>
            <w:tcW w:w="3402"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1</w:t>
            </w:r>
            <w:r w:rsidRPr="00030867">
              <w:rPr>
                <w:rFonts w:ascii="宋体" w:eastAsia="宋体" w:hAnsi="宋体" w:hint="eastAsia"/>
                <w:sz w:val="21"/>
                <w:szCs w:val="21"/>
              </w:rPr>
              <w:t>、制定工作计划或方案，按规定程序报批；</w:t>
            </w:r>
          </w:p>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2</w:t>
            </w:r>
            <w:r w:rsidRPr="00030867">
              <w:rPr>
                <w:rFonts w:ascii="宋体" w:eastAsia="宋体" w:hAnsi="宋体" w:hint="eastAsia"/>
                <w:sz w:val="21"/>
                <w:szCs w:val="21"/>
              </w:rPr>
              <w:t>、对于举报案件严格按照相关规定进行办理。</w:t>
            </w:r>
          </w:p>
        </w:tc>
        <w:tc>
          <w:tcPr>
            <w:tcW w:w="1417"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hint="eastAsia"/>
                <w:sz w:val="21"/>
                <w:szCs w:val="21"/>
              </w:rPr>
              <w:t>柳州市公安局网络安全保卫支队经办人</w:t>
            </w:r>
          </w:p>
        </w:tc>
      </w:tr>
      <w:tr w:rsidR="00561E34" w:rsidRPr="00030867" w:rsidTr="00E6289D">
        <w:tc>
          <w:tcPr>
            <w:tcW w:w="959" w:type="dxa"/>
            <w:vMerge/>
            <w:vAlign w:val="center"/>
          </w:tcPr>
          <w:p w:rsidR="00561E34" w:rsidRPr="00030867" w:rsidRDefault="00561E34" w:rsidP="00505940">
            <w:pPr>
              <w:spacing w:after="0" w:line="400" w:lineRule="exact"/>
              <w:jc w:val="center"/>
              <w:rPr>
                <w:rFonts w:ascii="宋体" w:eastAsia="宋体" w:hAnsi="宋体"/>
                <w:sz w:val="21"/>
                <w:szCs w:val="21"/>
              </w:rPr>
            </w:pPr>
          </w:p>
        </w:tc>
        <w:tc>
          <w:tcPr>
            <w:tcW w:w="2835"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2</w:t>
            </w:r>
            <w:r w:rsidRPr="00030867">
              <w:rPr>
                <w:rFonts w:ascii="宋体" w:eastAsia="宋体" w:hAnsi="宋体" w:hint="eastAsia"/>
                <w:sz w:val="21"/>
                <w:szCs w:val="21"/>
              </w:rPr>
              <w:t>、检查实施风险：（</w:t>
            </w:r>
            <w:r w:rsidRPr="00030867">
              <w:rPr>
                <w:rFonts w:ascii="宋体" w:eastAsia="宋体" w:hAnsi="宋体"/>
                <w:sz w:val="21"/>
                <w:szCs w:val="21"/>
              </w:rPr>
              <w:t>1</w:t>
            </w:r>
            <w:r w:rsidRPr="00030867">
              <w:rPr>
                <w:rFonts w:ascii="宋体" w:eastAsia="宋体" w:hAnsi="宋体" w:hint="eastAsia"/>
                <w:sz w:val="21"/>
                <w:szCs w:val="21"/>
              </w:rPr>
              <w:t>）违反规定程序实施检查的；（</w:t>
            </w:r>
            <w:r w:rsidRPr="00030867">
              <w:rPr>
                <w:rFonts w:ascii="宋体" w:eastAsia="宋体" w:hAnsi="宋体"/>
                <w:sz w:val="21"/>
                <w:szCs w:val="21"/>
              </w:rPr>
              <w:t>2</w:t>
            </w:r>
            <w:r w:rsidRPr="00030867">
              <w:rPr>
                <w:rFonts w:ascii="宋体" w:eastAsia="宋体" w:hAnsi="宋体" w:hint="eastAsia"/>
                <w:sz w:val="21"/>
                <w:szCs w:val="21"/>
              </w:rPr>
              <w:t>）玩忽职守，对知悉的部门违法行为未及时处置；（</w:t>
            </w:r>
            <w:r w:rsidRPr="00030867">
              <w:rPr>
                <w:rFonts w:ascii="宋体" w:eastAsia="宋体" w:hAnsi="宋体"/>
                <w:sz w:val="21"/>
                <w:szCs w:val="21"/>
              </w:rPr>
              <w:t>3</w:t>
            </w:r>
            <w:r w:rsidRPr="00030867">
              <w:rPr>
                <w:rFonts w:ascii="宋体" w:eastAsia="宋体" w:hAnsi="宋体" w:hint="eastAsia"/>
                <w:sz w:val="21"/>
                <w:szCs w:val="21"/>
              </w:rPr>
              <w:t>）泄露监督检查中知悉的国家秘密、商业秘密；（</w:t>
            </w:r>
            <w:r w:rsidRPr="00030867">
              <w:rPr>
                <w:rFonts w:ascii="宋体" w:eastAsia="宋体" w:hAnsi="宋体"/>
                <w:sz w:val="21"/>
                <w:szCs w:val="21"/>
              </w:rPr>
              <w:t>4</w:t>
            </w:r>
            <w:r w:rsidRPr="00030867">
              <w:rPr>
                <w:rFonts w:ascii="宋体" w:eastAsia="宋体" w:hAnsi="宋体" w:hint="eastAsia"/>
                <w:sz w:val="21"/>
                <w:szCs w:val="21"/>
              </w:rPr>
              <w:t>）利用监督检查工作之便谋取私利。</w:t>
            </w:r>
          </w:p>
        </w:tc>
        <w:tc>
          <w:tcPr>
            <w:tcW w:w="567"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中</w:t>
            </w:r>
          </w:p>
        </w:tc>
        <w:tc>
          <w:tcPr>
            <w:tcW w:w="3402"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严格按照《中华人民共和国网络安全法》等法律法规办理案件。严格按法定程序进行调查取证；</w:t>
            </w:r>
            <w:proofErr w:type="gramStart"/>
            <w:r w:rsidRPr="00030867">
              <w:rPr>
                <w:rFonts w:ascii="宋体" w:eastAsia="宋体" w:hAnsi="宋体" w:hint="eastAsia"/>
                <w:sz w:val="21"/>
                <w:szCs w:val="21"/>
              </w:rPr>
              <w:t>建立问</w:t>
            </w:r>
            <w:proofErr w:type="gramEnd"/>
            <w:r w:rsidRPr="00030867">
              <w:rPr>
                <w:rFonts w:ascii="宋体" w:eastAsia="宋体" w:hAnsi="宋体" w:hint="eastAsia"/>
                <w:sz w:val="21"/>
                <w:szCs w:val="21"/>
              </w:rPr>
              <w:t>责机制，对违反规定的人员严肃处理。</w:t>
            </w:r>
          </w:p>
        </w:tc>
        <w:tc>
          <w:tcPr>
            <w:tcW w:w="1417"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hint="eastAsia"/>
                <w:sz w:val="21"/>
                <w:szCs w:val="21"/>
              </w:rPr>
              <w:t>柳州市公安局网络安全保卫支队经办人；检查组组长；支队分管责任人</w:t>
            </w:r>
          </w:p>
        </w:tc>
      </w:tr>
      <w:tr w:rsidR="00561E34" w:rsidRPr="00030867" w:rsidTr="00E6289D">
        <w:trPr>
          <w:trHeight w:val="182"/>
        </w:trPr>
        <w:tc>
          <w:tcPr>
            <w:tcW w:w="959" w:type="dxa"/>
            <w:vMerge/>
            <w:vAlign w:val="center"/>
          </w:tcPr>
          <w:p w:rsidR="00561E34" w:rsidRPr="00030867" w:rsidRDefault="00561E34" w:rsidP="00505940">
            <w:pPr>
              <w:spacing w:after="0" w:line="400" w:lineRule="exact"/>
              <w:jc w:val="center"/>
              <w:rPr>
                <w:rFonts w:ascii="宋体" w:eastAsia="宋体" w:hAnsi="宋体"/>
                <w:sz w:val="21"/>
                <w:szCs w:val="21"/>
              </w:rPr>
            </w:pPr>
          </w:p>
        </w:tc>
        <w:tc>
          <w:tcPr>
            <w:tcW w:w="2835"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3</w:t>
            </w:r>
            <w:r w:rsidRPr="00030867">
              <w:rPr>
                <w:rFonts w:ascii="宋体" w:eastAsia="宋体" w:hAnsi="宋体" w:hint="eastAsia"/>
                <w:sz w:val="21"/>
                <w:szCs w:val="21"/>
              </w:rPr>
              <w:t>、检查处理风险：（</w:t>
            </w:r>
            <w:r w:rsidRPr="00030867">
              <w:rPr>
                <w:rFonts w:ascii="宋体" w:eastAsia="宋体" w:hAnsi="宋体"/>
                <w:sz w:val="21"/>
                <w:szCs w:val="21"/>
              </w:rPr>
              <w:t>1</w:t>
            </w:r>
            <w:r w:rsidRPr="00030867">
              <w:rPr>
                <w:rFonts w:ascii="宋体" w:eastAsia="宋体" w:hAnsi="宋体" w:hint="eastAsia"/>
                <w:sz w:val="21"/>
                <w:szCs w:val="21"/>
              </w:rPr>
              <w:t>）行政处理无依据；（</w:t>
            </w:r>
            <w:r w:rsidRPr="00030867">
              <w:rPr>
                <w:rFonts w:ascii="宋体" w:eastAsia="宋体" w:hAnsi="宋体"/>
                <w:sz w:val="21"/>
                <w:szCs w:val="21"/>
              </w:rPr>
              <w:t>2</w:t>
            </w:r>
            <w:r w:rsidRPr="00030867">
              <w:rPr>
                <w:rFonts w:ascii="宋体" w:eastAsia="宋体" w:hAnsi="宋体" w:hint="eastAsia"/>
                <w:sz w:val="21"/>
                <w:szCs w:val="21"/>
              </w:rPr>
              <w:t>）法律法规运用错误；（</w:t>
            </w:r>
            <w:r w:rsidRPr="00030867">
              <w:rPr>
                <w:rFonts w:ascii="宋体" w:eastAsia="宋体" w:hAnsi="宋体"/>
                <w:sz w:val="21"/>
                <w:szCs w:val="21"/>
              </w:rPr>
              <w:t>3</w:t>
            </w:r>
            <w:r w:rsidRPr="00030867">
              <w:rPr>
                <w:rFonts w:ascii="宋体" w:eastAsia="宋体" w:hAnsi="宋体" w:hint="eastAsia"/>
                <w:sz w:val="21"/>
                <w:szCs w:val="21"/>
              </w:rPr>
              <w:t>）对检查对象提出的事实、理由和证据，未进行复核；（</w:t>
            </w:r>
            <w:r w:rsidRPr="00030867">
              <w:rPr>
                <w:rFonts w:ascii="宋体" w:eastAsia="宋体" w:hAnsi="宋体"/>
                <w:sz w:val="21"/>
                <w:szCs w:val="21"/>
              </w:rPr>
              <w:t>4</w:t>
            </w:r>
            <w:r w:rsidRPr="00030867">
              <w:rPr>
                <w:rFonts w:ascii="宋体" w:eastAsia="宋体" w:hAnsi="宋体" w:hint="eastAsia"/>
                <w:sz w:val="21"/>
                <w:szCs w:val="21"/>
              </w:rPr>
              <w:t>）检查对象提出的事实、理由和证据成立，而未予采纳；（</w:t>
            </w:r>
            <w:r w:rsidRPr="00030867">
              <w:rPr>
                <w:rFonts w:ascii="宋体" w:eastAsia="宋体" w:hAnsi="宋体"/>
                <w:sz w:val="21"/>
                <w:szCs w:val="21"/>
              </w:rPr>
              <w:t>5</w:t>
            </w:r>
            <w:r w:rsidRPr="00030867">
              <w:rPr>
                <w:rFonts w:ascii="宋体" w:eastAsia="宋体" w:hAnsi="宋体" w:hint="eastAsia"/>
                <w:sz w:val="21"/>
                <w:szCs w:val="21"/>
              </w:rPr>
              <w:t>）处理决定中未告知对方依法申请行政复议或诉讼途径和期限。</w:t>
            </w:r>
          </w:p>
        </w:tc>
        <w:tc>
          <w:tcPr>
            <w:tcW w:w="567"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高</w:t>
            </w:r>
          </w:p>
        </w:tc>
        <w:tc>
          <w:tcPr>
            <w:tcW w:w="3402"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1</w:t>
            </w:r>
            <w:r w:rsidRPr="00030867">
              <w:rPr>
                <w:rFonts w:ascii="宋体" w:eastAsia="宋体" w:hAnsi="宋体" w:hint="eastAsia"/>
                <w:sz w:val="21"/>
                <w:szCs w:val="21"/>
              </w:rPr>
              <w:t>、依据违法事实，严格细化检查处理适用的法律法规；</w:t>
            </w:r>
            <w:r w:rsidRPr="00030867">
              <w:rPr>
                <w:rFonts w:ascii="宋体" w:eastAsia="宋体" w:hAnsi="宋体"/>
                <w:sz w:val="21"/>
                <w:szCs w:val="21"/>
              </w:rPr>
              <w:t>2</w:t>
            </w:r>
            <w:r w:rsidRPr="00030867">
              <w:rPr>
                <w:rFonts w:ascii="宋体" w:eastAsia="宋体" w:hAnsi="宋体" w:hint="eastAsia"/>
                <w:sz w:val="21"/>
                <w:szCs w:val="21"/>
              </w:rPr>
              <w:t>、集体讨论，严格审批制度；</w:t>
            </w:r>
            <w:r w:rsidRPr="00030867">
              <w:rPr>
                <w:rFonts w:ascii="宋体" w:eastAsia="宋体" w:hAnsi="宋体"/>
                <w:sz w:val="21"/>
                <w:szCs w:val="21"/>
              </w:rPr>
              <w:t>3</w:t>
            </w:r>
            <w:r w:rsidRPr="00030867">
              <w:rPr>
                <w:rFonts w:ascii="宋体" w:eastAsia="宋体" w:hAnsi="宋体" w:hint="eastAsia"/>
                <w:sz w:val="21"/>
                <w:szCs w:val="21"/>
              </w:rPr>
              <w:t>、严格执行征求意见制度和审理复核制度。</w:t>
            </w:r>
          </w:p>
        </w:tc>
        <w:tc>
          <w:tcPr>
            <w:tcW w:w="1417"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hint="eastAsia"/>
                <w:sz w:val="21"/>
                <w:szCs w:val="21"/>
              </w:rPr>
              <w:t>柳州市公安局网络安全保卫支队经办人；支队主要责任人</w:t>
            </w:r>
          </w:p>
        </w:tc>
      </w:tr>
      <w:tr w:rsidR="00561E34" w:rsidRPr="00030867" w:rsidTr="00E6289D">
        <w:tc>
          <w:tcPr>
            <w:tcW w:w="959" w:type="dxa"/>
            <w:vMerge/>
            <w:vAlign w:val="center"/>
          </w:tcPr>
          <w:p w:rsidR="00561E34" w:rsidRPr="00030867" w:rsidRDefault="00561E34" w:rsidP="00505940">
            <w:pPr>
              <w:spacing w:after="0" w:line="400" w:lineRule="exact"/>
              <w:jc w:val="center"/>
              <w:rPr>
                <w:rFonts w:ascii="宋体" w:eastAsia="宋体" w:hAnsi="宋体"/>
                <w:sz w:val="21"/>
                <w:szCs w:val="21"/>
              </w:rPr>
            </w:pPr>
          </w:p>
        </w:tc>
        <w:tc>
          <w:tcPr>
            <w:tcW w:w="2835"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4</w:t>
            </w:r>
            <w:r w:rsidRPr="00030867">
              <w:rPr>
                <w:rFonts w:ascii="宋体" w:eastAsia="宋体" w:hAnsi="宋体" w:hint="eastAsia"/>
                <w:sz w:val="21"/>
                <w:szCs w:val="21"/>
              </w:rPr>
              <w:t>、执行风险：（</w:t>
            </w:r>
            <w:r w:rsidRPr="00030867">
              <w:rPr>
                <w:rFonts w:ascii="宋体" w:eastAsia="宋体" w:hAnsi="宋体"/>
                <w:sz w:val="21"/>
                <w:szCs w:val="21"/>
              </w:rPr>
              <w:t>1</w:t>
            </w:r>
            <w:r w:rsidRPr="00030867">
              <w:rPr>
                <w:rFonts w:ascii="宋体" w:eastAsia="宋体" w:hAnsi="宋体" w:hint="eastAsia"/>
                <w:sz w:val="21"/>
                <w:szCs w:val="21"/>
              </w:rPr>
              <w:t>）未履行处理决定送达程序；（</w:t>
            </w:r>
            <w:r w:rsidRPr="00030867">
              <w:rPr>
                <w:rFonts w:ascii="宋体" w:eastAsia="宋体" w:hAnsi="宋体"/>
                <w:sz w:val="21"/>
                <w:szCs w:val="21"/>
              </w:rPr>
              <w:t>2</w:t>
            </w:r>
            <w:r w:rsidRPr="00030867">
              <w:rPr>
                <w:rFonts w:ascii="宋体" w:eastAsia="宋体" w:hAnsi="宋体" w:hint="eastAsia"/>
                <w:sz w:val="21"/>
                <w:szCs w:val="21"/>
              </w:rPr>
              <w:t>）检查对象对已</w:t>
            </w:r>
            <w:proofErr w:type="gramStart"/>
            <w:r w:rsidRPr="00030867">
              <w:rPr>
                <w:rFonts w:ascii="宋体" w:eastAsia="宋体" w:hAnsi="宋体" w:hint="eastAsia"/>
                <w:sz w:val="21"/>
                <w:szCs w:val="21"/>
              </w:rPr>
              <w:t>作出</w:t>
            </w:r>
            <w:proofErr w:type="gramEnd"/>
            <w:r w:rsidRPr="00030867">
              <w:rPr>
                <w:rFonts w:ascii="宋体" w:eastAsia="宋体" w:hAnsi="宋体" w:hint="eastAsia"/>
                <w:sz w:val="21"/>
                <w:szCs w:val="21"/>
              </w:rPr>
              <w:t>处理决定不执行、不及时执行，未予跟踪监督。</w:t>
            </w:r>
          </w:p>
        </w:tc>
        <w:tc>
          <w:tcPr>
            <w:tcW w:w="567"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hint="eastAsia"/>
                <w:sz w:val="21"/>
                <w:szCs w:val="21"/>
              </w:rPr>
              <w:t>低</w:t>
            </w:r>
          </w:p>
        </w:tc>
        <w:tc>
          <w:tcPr>
            <w:tcW w:w="3402" w:type="dxa"/>
            <w:vAlign w:val="center"/>
          </w:tcPr>
          <w:p w:rsidR="00561E34" w:rsidRPr="00030867" w:rsidRDefault="00561E34" w:rsidP="00505940">
            <w:pPr>
              <w:spacing w:after="0" w:line="400" w:lineRule="exact"/>
              <w:rPr>
                <w:rFonts w:ascii="宋体" w:eastAsia="宋体" w:hAnsi="宋体"/>
                <w:sz w:val="21"/>
                <w:szCs w:val="21"/>
              </w:rPr>
            </w:pPr>
            <w:r w:rsidRPr="00030867">
              <w:rPr>
                <w:rFonts w:ascii="宋体" w:eastAsia="宋体" w:hAnsi="宋体"/>
                <w:sz w:val="21"/>
                <w:szCs w:val="21"/>
              </w:rPr>
              <w:t>1</w:t>
            </w:r>
            <w:r w:rsidRPr="00030867">
              <w:rPr>
                <w:rFonts w:ascii="宋体" w:eastAsia="宋体" w:hAnsi="宋体" w:hint="eastAsia"/>
                <w:sz w:val="21"/>
                <w:szCs w:val="21"/>
              </w:rPr>
              <w:t>、严格执行送达程序；</w:t>
            </w:r>
            <w:r w:rsidRPr="00030867">
              <w:rPr>
                <w:rFonts w:ascii="宋体" w:eastAsia="宋体" w:hAnsi="宋体"/>
                <w:sz w:val="21"/>
                <w:szCs w:val="21"/>
              </w:rPr>
              <w:t>2</w:t>
            </w:r>
            <w:r w:rsidRPr="00030867">
              <w:rPr>
                <w:rFonts w:ascii="宋体" w:eastAsia="宋体" w:hAnsi="宋体" w:hint="eastAsia"/>
                <w:sz w:val="21"/>
                <w:szCs w:val="21"/>
              </w:rPr>
              <w:t>、加强对检查对象整改落实情况报告报送情况跟踪督促；</w:t>
            </w:r>
            <w:r w:rsidRPr="00030867">
              <w:rPr>
                <w:rFonts w:ascii="宋体" w:eastAsia="宋体" w:hAnsi="宋体"/>
                <w:sz w:val="21"/>
                <w:szCs w:val="21"/>
              </w:rPr>
              <w:t>3</w:t>
            </w:r>
            <w:r w:rsidRPr="00030867">
              <w:rPr>
                <w:rFonts w:ascii="宋体" w:eastAsia="宋体" w:hAnsi="宋体" w:hint="eastAsia"/>
                <w:sz w:val="21"/>
                <w:szCs w:val="21"/>
              </w:rPr>
              <w:t>、对检查对象进行回访，对检查结果进行抽查，加强对执行情况的监督。</w:t>
            </w:r>
          </w:p>
        </w:tc>
        <w:tc>
          <w:tcPr>
            <w:tcW w:w="1417" w:type="dxa"/>
            <w:vAlign w:val="center"/>
          </w:tcPr>
          <w:p w:rsidR="00561E34" w:rsidRPr="00030867" w:rsidRDefault="00561E34" w:rsidP="00505940">
            <w:pPr>
              <w:spacing w:after="0" w:line="400" w:lineRule="exact"/>
              <w:jc w:val="center"/>
              <w:rPr>
                <w:rFonts w:ascii="宋体" w:eastAsia="宋体" w:hAnsi="宋体"/>
                <w:sz w:val="21"/>
                <w:szCs w:val="21"/>
              </w:rPr>
            </w:pPr>
            <w:r w:rsidRPr="00030867">
              <w:rPr>
                <w:rFonts w:ascii="宋体" w:eastAsia="宋体" w:hAnsi="宋体" w:hint="eastAsia"/>
                <w:sz w:val="21"/>
                <w:szCs w:val="21"/>
              </w:rPr>
              <w:t>柳州市公安局网络安全保卫支队经办人；支队主要责任人</w:t>
            </w:r>
          </w:p>
        </w:tc>
      </w:tr>
    </w:tbl>
    <w:p w:rsidR="00505940" w:rsidRPr="00505940" w:rsidRDefault="00505940" w:rsidP="00505940">
      <w:pPr>
        <w:spacing w:line="220" w:lineRule="atLeast"/>
        <w:ind w:left="4160" w:hangingChars="1300" w:hanging="4160"/>
        <w:rPr>
          <w:rFonts w:ascii="仿宋_GB2312" w:eastAsia="仿宋_GB2312" w:hAnsi="宋体" w:hint="eastAsia"/>
          <w:b/>
          <w:sz w:val="32"/>
          <w:szCs w:val="32"/>
        </w:rPr>
      </w:pPr>
      <w:r w:rsidRPr="00505940">
        <w:rPr>
          <w:rFonts w:ascii="仿宋_GB2312" w:eastAsia="仿宋_GB2312" w:hAnsi="宋体" w:hint="eastAsia"/>
          <w:sz w:val="32"/>
          <w:szCs w:val="32"/>
        </w:rPr>
        <w:t>附件</w:t>
      </w:r>
      <w:r>
        <w:rPr>
          <w:rFonts w:ascii="仿宋_GB2312" w:eastAsia="仿宋_GB2312" w:hAnsi="宋体" w:hint="eastAsia"/>
          <w:sz w:val="32"/>
          <w:szCs w:val="32"/>
        </w:rPr>
        <w:t>：</w:t>
      </w:r>
      <w:r>
        <w:rPr>
          <w:rFonts w:ascii="仿宋_GB2312" w:eastAsia="仿宋_GB2312" w:hAnsi="宋体" w:hint="eastAsia"/>
          <w:b/>
          <w:sz w:val="32"/>
          <w:szCs w:val="32"/>
        </w:rPr>
        <w:t>对计算机信息系统安全专用产品销售许可证的监督检</w:t>
      </w:r>
      <w:r w:rsidRPr="00505940">
        <w:rPr>
          <w:rFonts w:ascii="仿宋_GB2312" w:eastAsia="仿宋_GB2312" w:hAnsi="宋体" w:hint="eastAsia"/>
          <w:b/>
          <w:sz w:val="32"/>
          <w:szCs w:val="32"/>
        </w:rPr>
        <w:t>查</w:t>
      </w:r>
    </w:p>
    <w:p w:rsidR="00561E34" w:rsidRPr="00505940" w:rsidRDefault="00561E34" w:rsidP="00577EA8">
      <w:pPr>
        <w:spacing w:after="0" w:line="220" w:lineRule="atLeast"/>
        <w:rPr>
          <w:rFonts w:ascii="黑体" w:eastAsia="黑体" w:hAnsi="黑体"/>
          <w:sz w:val="28"/>
          <w:szCs w:val="28"/>
        </w:rPr>
      </w:pPr>
      <w:r w:rsidRPr="00505940">
        <w:rPr>
          <w:rFonts w:ascii="黑体" w:eastAsia="黑体" w:hAnsi="黑体" w:hint="eastAsia"/>
          <w:sz w:val="28"/>
          <w:szCs w:val="28"/>
        </w:rPr>
        <w:lastRenderedPageBreak/>
        <w:t>附件</w:t>
      </w:r>
      <w:r w:rsidRPr="00505940">
        <w:rPr>
          <w:rFonts w:ascii="黑体" w:eastAsia="黑体" w:hAnsi="黑体"/>
          <w:sz w:val="28"/>
          <w:szCs w:val="28"/>
        </w:rPr>
        <w:t>1</w:t>
      </w:r>
    </w:p>
    <w:p w:rsidR="00561E34" w:rsidRPr="00505940" w:rsidRDefault="00561E34" w:rsidP="00505940">
      <w:pPr>
        <w:spacing w:line="220" w:lineRule="atLeast"/>
        <w:ind w:left="3039" w:hangingChars="688" w:hanging="3039"/>
        <w:jc w:val="both"/>
        <w:rPr>
          <w:rFonts w:ascii="方正小标宋简体" w:eastAsia="方正小标宋简体" w:hAnsi="宋体" w:hint="eastAsia"/>
          <w:b/>
          <w:sz w:val="44"/>
          <w:szCs w:val="44"/>
        </w:rPr>
      </w:pPr>
      <w:r w:rsidRPr="00505940">
        <w:rPr>
          <w:rFonts w:ascii="方正小标宋简体" w:eastAsia="方正小标宋简体" w:hAnsi="宋体" w:hint="eastAsia"/>
          <w:b/>
          <w:sz w:val="44"/>
          <w:szCs w:val="44"/>
        </w:rPr>
        <w:t>对计算机信息系统安全专用产品销售许可</w:t>
      </w:r>
      <w:r w:rsidR="00505940">
        <w:rPr>
          <w:rFonts w:ascii="方正小标宋简体" w:eastAsia="方正小标宋简体" w:hAnsi="宋体" w:hint="eastAsia"/>
          <w:b/>
          <w:sz w:val="44"/>
          <w:szCs w:val="44"/>
        </w:rPr>
        <w:t xml:space="preserve">          </w:t>
      </w:r>
      <w:r w:rsidRPr="00505940">
        <w:rPr>
          <w:rFonts w:ascii="方正小标宋简体" w:eastAsia="方正小标宋简体" w:hAnsi="宋体" w:hint="eastAsia"/>
          <w:b/>
          <w:sz w:val="44"/>
          <w:szCs w:val="44"/>
        </w:rPr>
        <w:t>证的监督检查</w:t>
      </w:r>
      <w:r w:rsidR="00505940">
        <w:rPr>
          <w:rFonts w:ascii="方正小标宋简体" w:eastAsia="方正小标宋简体" w:hAnsi="宋体" w:hint="eastAsia"/>
          <w:b/>
          <w:sz w:val="44"/>
          <w:szCs w:val="4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3"/>
      </w:tblGrid>
      <w:tr w:rsidR="00561E34" w:rsidRPr="00030867" w:rsidTr="006A5AD0">
        <w:trPr>
          <w:trHeight w:val="930"/>
        </w:trPr>
        <w:tc>
          <w:tcPr>
            <w:tcW w:w="5353" w:type="dxa"/>
            <w:vAlign w:val="center"/>
          </w:tcPr>
          <w:p w:rsidR="00561E34" w:rsidRPr="00030867" w:rsidRDefault="007237F6" w:rsidP="006A5AD0">
            <w:pPr>
              <w:spacing w:line="220" w:lineRule="atLeast"/>
              <w:jc w:val="center"/>
              <w:rPr>
                <w:rFonts w:ascii="宋体" w:eastAsia="宋体" w:hAnsi="宋体"/>
              </w:rPr>
            </w:pPr>
            <w:r w:rsidRPr="007237F6">
              <w:rPr>
                <w:noProof/>
              </w:rPr>
              <w:pict>
                <v:shapetype id="_x0000_t32" coordsize="21600,21600" o:spt="32" o:oned="t" path="m,l21600,21600e" filled="f">
                  <v:path arrowok="t" fillok="f" o:connecttype="none"/>
                  <o:lock v:ext="edit" shapetype="t"/>
                </v:shapetype>
                <v:shape id="_x0000_s1026" type="#_x0000_t32" style="position:absolute;left:0;text-align:left;margin-left:262.6pt;margin-top:27.3pt;width:39pt;height:0;z-index:251645440" o:connectortype="straight">
                  <v:stroke endarrow="block"/>
                </v:shape>
              </w:pict>
            </w:r>
            <w:r w:rsidR="00561E34" w:rsidRPr="00030867">
              <w:rPr>
                <w:rFonts w:ascii="宋体" w:eastAsia="宋体" w:hAnsi="宋体" w:hint="eastAsia"/>
              </w:rPr>
              <w:t>制定检查计划和方案，确定检查内容、方式和时间，</w:t>
            </w:r>
          </w:p>
          <w:p w:rsidR="00561E34" w:rsidRPr="00030867" w:rsidRDefault="00561E34" w:rsidP="006A5AD0">
            <w:pPr>
              <w:spacing w:line="220" w:lineRule="atLeast"/>
              <w:jc w:val="center"/>
              <w:rPr>
                <w:rFonts w:ascii="宋体" w:eastAsia="宋体" w:hAnsi="宋体"/>
              </w:rPr>
            </w:pPr>
            <w:r w:rsidRPr="00030867">
              <w:rPr>
                <w:rFonts w:ascii="宋体" w:eastAsia="宋体" w:hAnsi="宋体" w:hint="eastAsia"/>
              </w:rPr>
              <w:t>检查前向检查对象送达检查通知书。</w:t>
            </w:r>
          </w:p>
        </w:tc>
      </w:tr>
    </w:tbl>
    <w:tbl>
      <w:tblPr>
        <w:tblpPr w:leftFromText="180" w:rightFromText="180" w:vertAnchor="text" w:horzAnchor="margin" w:tblpXSpec="right" w:tblpY="-10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0"/>
      </w:tblGrid>
      <w:tr w:rsidR="00561E34" w:rsidRPr="00030867" w:rsidTr="006A5AD0">
        <w:trPr>
          <w:trHeight w:val="870"/>
        </w:trPr>
        <w:tc>
          <w:tcPr>
            <w:tcW w:w="2370" w:type="dxa"/>
            <w:vAlign w:val="center"/>
          </w:tcPr>
          <w:p w:rsidR="00561E34" w:rsidRPr="00030867" w:rsidRDefault="007237F6" w:rsidP="006A5AD0">
            <w:pPr>
              <w:spacing w:line="220" w:lineRule="atLeast"/>
              <w:jc w:val="center"/>
              <w:rPr>
                <w:rFonts w:ascii="宋体" w:eastAsia="宋体" w:hAnsi="宋体"/>
              </w:rPr>
            </w:pPr>
            <w:r w:rsidRPr="007237F6">
              <w:rPr>
                <w:noProof/>
              </w:rPr>
              <w:pict>
                <v:shape id="_x0000_s1027" type="#_x0000_t32" style="position:absolute;left:0;text-align:left;margin-left:31.2pt;margin-top:45.7pt;width:0;height:27.9pt;z-index:251646464;mso-position-horizontal-relative:text;mso-position-vertical-relative:text" o:connectortype="straight">
                  <v:stroke endarrow="block"/>
                </v:shape>
              </w:pict>
            </w:r>
            <w:r w:rsidR="00561E34" w:rsidRPr="00030867">
              <w:rPr>
                <w:rFonts w:ascii="宋体" w:eastAsia="宋体" w:hAnsi="宋体" w:hint="eastAsia"/>
              </w:rPr>
              <w:t>成立检查小组进驻检查现场</w:t>
            </w:r>
          </w:p>
        </w:tc>
      </w:tr>
    </w:tbl>
    <w:tbl>
      <w:tblPr>
        <w:tblpPr w:leftFromText="180" w:rightFromText="180" w:vertAnchor="text" w:horzAnchor="margin" w:tblpXSpec="right" w:tblpY="375"/>
        <w:tblW w:w="7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20"/>
      </w:tblGrid>
      <w:tr w:rsidR="00561E34" w:rsidRPr="00030867" w:rsidTr="006A5AD0">
        <w:trPr>
          <w:trHeight w:val="465"/>
        </w:trPr>
        <w:tc>
          <w:tcPr>
            <w:tcW w:w="7320" w:type="dxa"/>
            <w:vAlign w:val="center"/>
          </w:tcPr>
          <w:p w:rsidR="00561E34" w:rsidRPr="00030867" w:rsidRDefault="007237F6" w:rsidP="006A5AD0">
            <w:pPr>
              <w:ind w:left="90"/>
              <w:jc w:val="center"/>
              <w:rPr>
                <w:rFonts w:ascii="宋体" w:eastAsia="宋体" w:hAnsi="宋体"/>
              </w:rPr>
            </w:pPr>
            <w:r w:rsidRPr="007237F6">
              <w:rPr>
                <w:noProof/>
              </w:rPr>
              <w:pict>
                <v:shape id="_x0000_s1028" type="#_x0000_t32" style="position:absolute;left:0;text-align:left;margin-left:278.8pt;margin-top:27.1pt;width:0;height:27.9pt;z-index:251647488;mso-position-horizontal-relative:text;mso-position-vertical-relative:text" o:connectortype="straight">
                  <v:stroke endarrow="block"/>
                </v:shape>
              </w:pict>
            </w:r>
            <w:r w:rsidR="00561E34" w:rsidRPr="00030867">
              <w:rPr>
                <w:rFonts w:ascii="宋体" w:eastAsia="宋体" w:hAnsi="宋体" w:hint="eastAsia"/>
              </w:rPr>
              <w:t>检查人员两人以上，出示证件，说明来意，告知相对人权力和义务</w:t>
            </w:r>
          </w:p>
        </w:tc>
      </w:tr>
    </w:tbl>
    <w:p w:rsidR="00561E34" w:rsidRPr="00030867" w:rsidRDefault="00561E34" w:rsidP="00864412">
      <w:pPr>
        <w:spacing w:line="220" w:lineRule="atLeast"/>
        <w:jc w:val="center"/>
        <w:rPr>
          <w:rFonts w:ascii="宋体" w:eastAsia="宋体" w:hAnsi="宋体"/>
        </w:rPr>
      </w:pPr>
    </w:p>
    <w:p w:rsidR="00561E34" w:rsidRPr="00030867" w:rsidRDefault="00561E34" w:rsidP="00AE07E1">
      <w:pPr>
        <w:spacing w:line="220" w:lineRule="atLeast"/>
        <w:rPr>
          <w:rFonts w:ascii="宋体" w:eastAsia="宋体" w:hAnsi="宋体"/>
        </w:rPr>
      </w:pPr>
      <w:r w:rsidRPr="00030867">
        <w:rPr>
          <w:rFonts w:ascii="宋体" w:eastAsia="宋体" w:hAnsi="宋体"/>
        </w:rPr>
        <w:t xml:space="preserve">                               </w:t>
      </w:r>
    </w:p>
    <w:p w:rsidR="00561E34" w:rsidRPr="00030867" w:rsidRDefault="00561E34" w:rsidP="00AE07E1">
      <w:pPr>
        <w:spacing w:line="220" w:lineRule="atLeast"/>
        <w:rPr>
          <w:rFonts w:ascii="宋体" w:eastAsia="宋体" w:hAnsi="宋体"/>
        </w:rPr>
      </w:pPr>
    </w:p>
    <w:tbl>
      <w:tblPr>
        <w:tblpPr w:leftFromText="180" w:rightFromText="180" w:vertAnchor="text" w:horzAnchor="page" w:tblpX="7798"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2"/>
      </w:tblGrid>
      <w:tr w:rsidR="00561E34" w:rsidRPr="00030867" w:rsidTr="00673131">
        <w:trPr>
          <w:trHeight w:val="525"/>
        </w:trPr>
        <w:tc>
          <w:tcPr>
            <w:tcW w:w="1702" w:type="dxa"/>
            <w:vAlign w:val="center"/>
          </w:tcPr>
          <w:p w:rsidR="00561E34" w:rsidRPr="00030867" w:rsidRDefault="00561E34" w:rsidP="00673131">
            <w:pPr>
              <w:spacing w:line="220" w:lineRule="atLeast"/>
              <w:jc w:val="center"/>
              <w:rPr>
                <w:rFonts w:ascii="宋体" w:eastAsia="宋体" w:hAnsi="宋体"/>
              </w:rPr>
            </w:pPr>
            <w:r w:rsidRPr="00030867">
              <w:rPr>
                <w:rFonts w:ascii="宋体" w:eastAsia="宋体" w:hAnsi="宋体" w:hint="eastAsia"/>
              </w:rPr>
              <w:t>开展现场检查</w:t>
            </w:r>
          </w:p>
        </w:tc>
      </w:tr>
    </w:tbl>
    <w:p w:rsidR="00561E34" w:rsidRPr="00030867" w:rsidRDefault="00561E34" w:rsidP="00AE07E1">
      <w:pPr>
        <w:spacing w:line="220" w:lineRule="atLeast"/>
        <w:rPr>
          <w:rFonts w:ascii="宋体" w:eastAsia="宋体" w:hAnsi="宋体"/>
        </w:rPr>
      </w:pPr>
    </w:p>
    <w:tbl>
      <w:tblPr>
        <w:tblpPr w:leftFromText="180" w:rightFromText="180" w:vertAnchor="text" w:horzAnchor="page" w:tblpX="2098" w:tblpY="-3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tblGrid>
      <w:tr w:rsidR="00561E34" w:rsidRPr="00030867" w:rsidTr="00673131">
        <w:trPr>
          <w:trHeight w:val="690"/>
        </w:trPr>
        <w:tc>
          <w:tcPr>
            <w:tcW w:w="2518" w:type="dxa"/>
            <w:vAlign w:val="center"/>
          </w:tcPr>
          <w:p w:rsidR="00561E34" w:rsidRPr="00030867" w:rsidRDefault="007237F6" w:rsidP="00673131">
            <w:pPr>
              <w:spacing w:line="220" w:lineRule="atLeast"/>
              <w:jc w:val="center"/>
              <w:rPr>
                <w:rFonts w:ascii="宋体" w:eastAsia="宋体" w:hAnsi="宋体"/>
              </w:rPr>
            </w:pPr>
            <w:r w:rsidRPr="007237F6">
              <w:rPr>
                <w:noProof/>
              </w:rPr>
              <w:pict>
                <v:shape id="_x0000_s1029" type="#_x0000_t32" style="position:absolute;left:0;text-align:left;margin-left:42.45pt;margin-top:31.9pt;width:.05pt;height:388.75pt;flip:y;z-index:251670016" o:connectortype="straight">
                  <v:stroke endarrow="block"/>
                </v:shape>
              </w:pict>
            </w:r>
            <w:r w:rsidRPr="007237F6">
              <w:rPr>
                <w:noProof/>
              </w:rPr>
              <w:pict>
                <v:shape id="_x0000_s1030" type="#_x0000_t32" style="position:absolute;left:0;text-align:left;margin-left:119.5pt;margin-top:12.75pt;width:162.9pt;height:0;z-index:251649536" o:connectortype="straight">
                  <v:stroke endarrow="block"/>
                </v:shape>
              </w:pict>
            </w:r>
            <w:r w:rsidR="00561E34" w:rsidRPr="00030867">
              <w:rPr>
                <w:rFonts w:ascii="宋体" w:eastAsia="宋体" w:hAnsi="宋体" w:hint="eastAsia"/>
              </w:rPr>
              <w:t>责令整改期限届满复查</w:t>
            </w:r>
          </w:p>
        </w:tc>
      </w:tr>
    </w:tbl>
    <w:p w:rsidR="00561E34" w:rsidRPr="00030867" w:rsidRDefault="007237F6" w:rsidP="00AE07E1">
      <w:pPr>
        <w:spacing w:line="220" w:lineRule="atLeast"/>
        <w:rPr>
          <w:rFonts w:ascii="宋体" w:eastAsia="宋体" w:hAnsi="宋体"/>
        </w:rPr>
      </w:pPr>
      <w:r w:rsidRPr="007237F6">
        <w:rPr>
          <w:noProof/>
        </w:rPr>
        <w:pict>
          <v:shape id="_x0000_s1031" type="#_x0000_t32" style="position:absolute;margin-left:184.4pt;margin-top:8.1pt;width:0;height:20.7pt;z-index:251648512;mso-position-horizontal-relative:text;mso-position-vertical-relative:text" o:connectortype="straight">
            <v:stroke endarrow="block"/>
          </v:shape>
        </w:pict>
      </w:r>
    </w:p>
    <w:p w:rsidR="00561E34" w:rsidRPr="00030867" w:rsidRDefault="007237F6" w:rsidP="00AE07E1">
      <w:pPr>
        <w:spacing w:line="220" w:lineRule="atLeast"/>
        <w:rPr>
          <w:rFonts w:ascii="宋体" w:eastAsia="宋体" w:hAnsi="宋体"/>
        </w:rPr>
      </w:pPr>
      <w:r w:rsidRPr="007237F6">
        <w:rPr>
          <w:noProof/>
        </w:rPr>
        <w:pict>
          <v:shape id="_x0000_s1032" type="#_x0000_t32" style="position:absolute;margin-left:357.75pt;margin-top:5.55pt;width:0;height:20.7pt;z-index:251652608" o:connectortype="straight">
            <v:stroke endarrow="block"/>
          </v:shape>
        </w:pict>
      </w:r>
      <w:r w:rsidRPr="007237F6">
        <w:rPr>
          <w:noProof/>
        </w:rPr>
        <w:pict>
          <v:shape id="_x0000_s1033" type="#_x0000_t32" style="position:absolute;margin-left:213.75pt;margin-top:5.55pt;width:0;height:20.7pt;z-index:251651584" o:connectortype="straight">
            <v:stroke endarrow="block"/>
          </v:shape>
        </w:pict>
      </w:r>
      <w:r w:rsidRPr="007237F6">
        <w:rPr>
          <w:noProof/>
        </w:rPr>
        <w:pict>
          <v:shape id="_x0000_s1034" type="#_x0000_t32" style="position:absolute;margin-left:213.75pt;margin-top:5.55pt;width:2in;height:0;z-index:251650560" o:connectortype="straight"/>
        </w:pict>
      </w:r>
      <w:r w:rsidR="00561E34" w:rsidRPr="00030867">
        <w:rPr>
          <w:rFonts w:ascii="宋体" w:eastAsia="宋体" w:hAnsi="宋体"/>
        </w:rPr>
        <w:t xml:space="preserve">        </w:t>
      </w:r>
    </w:p>
    <w:tbl>
      <w:tblPr>
        <w:tblW w:w="5775" w:type="dxa"/>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25"/>
        <w:gridCol w:w="1335"/>
        <w:gridCol w:w="2115"/>
      </w:tblGrid>
      <w:tr w:rsidR="00561E34" w:rsidRPr="00030867" w:rsidTr="00B12515">
        <w:trPr>
          <w:trHeight w:val="555"/>
        </w:trPr>
        <w:tc>
          <w:tcPr>
            <w:tcW w:w="2325" w:type="dxa"/>
            <w:vAlign w:val="center"/>
          </w:tcPr>
          <w:p w:rsidR="00561E34" w:rsidRPr="00030867" w:rsidRDefault="00561E34" w:rsidP="00B12515">
            <w:pPr>
              <w:jc w:val="center"/>
              <w:rPr>
                <w:rFonts w:ascii="宋体" w:eastAsia="宋体" w:hAnsi="宋体"/>
              </w:rPr>
            </w:pPr>
            <w:r w:rsidRPr="00030867">
              <w:rPr>
                <w:rFonts w:ascii="宋体" w:eastAsia="宋体" w:hAnsi="宋体" w:hint="eastAsia"/>
              </w:rPr>
              <w:t>发现违法、违规行为</w:t>
            </w:r>
          </w:p>
        </w:tc>
        <w:tc>
          <w:tcPr>
            <w:tcW w:w="1335" w:type="dxa"/>
            <w:tcBorders>
              <w:top w:val="nil"/>
              <w:bottom w:val="nil"/>
            </w:tcBorders>
            <w:vAlign w:val="center"/>
          </w:tcPr>
          <w:p w:rsidR="00561E34" w:rsidRPr="00030867" w:rsidRDefault="00561E34" w:rsidP="00B12515">
            <w:pPr>
              <w:adjustRightInd/>
              <w:snapToGrid/>
              <w:spacing w:line="220" w:lineRule="atLeast"/>
              <w:jc w:val="center"/>
              <w:rPr>
                <w:rFonts w:ascii="宋体" w:eastAsia="宋体" w:hAnsi="宋体"/>
              </w:rPr>
            </w:pPr>
            <w:r w:rsidRPr="00030867">
              <w:rPr>
                <w:rFonts w:ascii="宋体" w:eastAsia="宋体" w:hAnsi="宋体"/>
              </w:rPr>
              <w:t xml:space="preserve">          </w:t>
            </w:r>
          </w:p>
        </w:tc>
        <w:tc>
          <w:tcPr>
            <w:tcW w:w="2115" w:type="dxa"/>
            <w:vAlign w:val="center"/>
          </w:tcPr>
          <w:p w:rsidR="00561E34" w:rsidRPr="00030867" w:rsidRDefault="00561E34" w:rsidP="00B12515">
            <w:pPr>
              <w:adjustRightInd/>
              <w:snapToGrid/>
              <w:spacing w:line="220" w:lineRule="atLeast"/>
              <w:jc w:val="center"/>
              <w:rPr>
                <w:rFonts w:ascii="宋体" w:eastAsia="宋体" w:hAnsi="宋体"/>
              </w:rPr>
            </w:pPr>
            <w:r w:rsidRPr="00030867">
              <w:rPr>
                <w:rFonts w:ascii="宋体" w:eastAsia="宋体" w:hAnsi="宋体" w:hint="eastAsia"/>
              </w:rPr>
              <w:t>未发现违法、违规行为</w:t>
            </w:r>
          </w:p>
        </w:tc>
      </w:tr>
    </w:tbl>
    <w:p w:rsidR="00561E34" w:rsidRPr="00030867" w:rsidRDefault="007237F6" w:rsidP="00AE07E1">
      <w:pPr>
        <w:spacing w:line="220" w:lineRule="atLeast"/>
        <w:rPr>
          <w:rFonts w:ascii="宋体" w:eastAsia="宋体" w:hAnsi="宋体"/>
        </w:rPr>
      </w:pPr>
      <w:r w:rsidRPr="007237F6">
        <w:rPr>
          <w:noProof/>
        </w:rPr>
        <w:pict>
          <v:shape id="_x0000_s1035" type="#_x0000_t32" style="position:absolute;margin-left:377.4pt;margin-top:.6pt;width:0;height:131.7pt;z-index:251658752;mso-position-horizontal-relative:text;mso-position-vertical-relative:text" o:connectortype="straight">
            <v:stroke endarrow="block"/>
          </v:shape>
        </w:pict>
      </w:r>
      <w:r w:rsidRPr="007237F6">
        <w:rPr>
          <w:noProof/>
        </w:rPr>
        <w:pict>
          <v:shape id="_x0000_s1036" type="#_x0000_t32" style="position:absolute;margin-left:207pt;margin-top:.6pt;width:0;height:24.45pt;z-index:251653632;mso-position-horizontal-relative:text;mso-position-vertical-relative:text" o:connectortype="straight">
            <v:stroke endarrow="block"/>
          </v:shape>
        </w:pict>
      </w:r>
      <w:r w:rsidR="00561E34" w:rsidRPr="00030867">
        <w:rPr>
          <w:rFonts w:ascii="宋体" w:eastAsia="宋体" w:hAnsi="宋体"/>
        </w:rPr>
        <w:t xml:space="preserve">                                                           </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5"/>
      </w:tblGrid>
      <w:tr w:rsidR="00561E34" w:rsidRPr="00030867" w:rsidTr="004A0831">
        <w:trPr>
          <w:trHeight w:val="555"/>
        </w:trPr>
        <w:tc>
          <w:tcPr>
            <w:tcW w:w="2415" w:type="dxa"/>
            <w:vAlign w:val="center"/>
          </w:tcPr>
          <w:p w:rsidR="00561E34" w:rsidRPr="00030867" w:rsidRDefault="00561E34" w:rsidP="004A0831">
            <w:pPr>
              <w:spacing w:line="220" w:lineRule="atLeast"/>
              <w:jc w:val="center"/>
              <w:rPr>
                <w:rFonts w:ascii="宋体" w:eastAsia="宋体" w:hAnsi="宋体"/>
              </w:rPr>
            </w:pPr>
            <w:r w:rsidRPr="00030867">
              <w:rPr>
                <w:rFonts w:ascii="宋体" w:eastAsia="宋体" w:hAnsi="宋体" w:hint="eastAsia"/>
              </w:rPr>
              <w:t>调查取证</w:t>
            </w:r>
          </w:p>
        </w:tc>
      </w:tr>
    </w:tbl>
    <w:p w:rsidR="00561E34" w:rsidRPr="00030867" w:rsidRDefault="007237F6" w:rsidP="00AE07E1">
      <w:pPr>
        <w:spacing w:line="220" w:lineRule="atLeast"/>
        <w:rPr>
          <w:rFonts w:ascii="宋体" w:eastAsia="宋体" w:hAnsi="宋体"/>
        </w:rPr>
      </w:pPr>
      <w:r w:rsidRPr="007237F6">
        <w:rPr>
          <w:noProof/>
        </w:rPr>
        <w:pict>
          <v:shape id="_x0000_s1037" type="#_x0000_t32" style="position:absolute;margin-left:134.35pt;margin-top:11.65pt;width:0;height:10.95pt;z-index:251657728;mso-position-horizontal-relative:text;mso-position-vertical-relative:text" o:connectortype="straight">
            <v:stroke endarrow="block"/>
          </v:shape>
        </w:pict>
      </w:r>
      <w:r w:rsidRPr="007237F6">
        <w:rPr>
          <w:noProof/>
        </w:rPr>
        <w:pict>
          <v:shape id="_x0000_s1038" type="#_x0000_t32" style="position:absolute;margin-left:134.35pt;margin-top:11.65pt;width:137.9pt;height:0;z-index:251655680;mso-position-horizontal-relative:text;mso-position-vertical-relative:text" o:connectortype="straight"/>
        </w:pict>
      </w:r>
      <w:r w:rsidRPr="007237F6">
        <w:rPr>
          <w:noProof/>
        </w:rPr>
        <w:pict>
          <v:shape id="_x0000_s1039" type="#_x0000_t32" style="position:absolute;margin-left:272.25pt;margin-top:12.7pt;width:0;height:10.95pt;z-index:251656704;mso-position-horizontal-relative:text;mso-position-vertical-relative:text" o:connectortype="straight">
            <v:stroke endarrow="block"/>
          </v:shape>
        </w:pict>
      </w:r>
      <w:r w:rsidRPr="007237F6">
        <w:rPr>
          <w:noProof/>
        </w:rPr>
        <w:pict>
          <v:shape id="_x0000_s1040" type="#_x0000_t32" style="position:absolute;margin-left:207pt;margin-top:.7pt;width:0;height:10.95pt;z-index:251654656;mso-position-horizontal-relative:text;mso-position-vertical-relative:text" o:connectortype="straight">
            <v:stroke endarrow="block"/>
          </v:shape>
        </w:pict>
      </w:r>
      <w:r w:rsidR="00561E34" w:rsidRPr="00030867">
        <w:rPr>
          <w:rFonts w:ascii="宋体" w:eastAsia="宋体" w:hAnsi="宋体"/>
        </w:rPr>
        <w:t xml:space="preserve">   </w:t>
      </w:r>
    </w:p>
    <w:tbl>
      <w:tblPr>
        <w:tblW w:w="0" w:type="auto"/>
        <w:tblInd w:w="1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35"/>
        <w:gridCol w:w="660"/>
        <w:gridCol w:w="2543"/>
      </w:tblGrid>
      <w:tr w:rsidR="00561E34" w:rsidRPr="00030867" w:rsidTr="004A0831">
        <w:trPr>
          <w:trHeight w:val="615"/>
        </w:trPr>
        <w:tc>
          <w:tcPr>
            <w:tcW w:w="1935" w:type="dxa"/>
            <w:vAlign w:val="center"/>
          </w:tcPr>
          <w:p w:rsidR="00561E34" w:rsidRPr="00030867" w:rsidRDefault="007237F6" w:rsidP="004A0831">
            <w:pPr>
              <w:jc w:val="center"/>
              <w:rPr>
                <w:rFonts w:ascii="宋体" w:eastAsia="宋体" w:hAnsi="宋体"/>
              </w:rPr>
            </w:pPr>
            <w:r w:rsidRPr="007237F6">
              <w:rPr>
                <w:noProof/>
              </w:rPr>
              <w:pict>
                <v:shape id="_x0000_s1041" type="#_x0000_t32" style="position:absolute;left:0;text-align:left;margin-left:54.95pt;margin-top:31pt;width:0;height:24.45pt;z-index:251662848" o:connectortype="straight">
                  <v:stroke endarrow="block"/>
                </v:shape>
              </w:pict>
            </w:r>
            <w:r w:rsidR="00561E34" w:rsidRPr="00030867">
              <w:rPr>
                <w:rFonts w:ascii="宋体" w:eastAsia="宋体" w:hAnsi="宋体" w:hint="eastAsia"/>
              </w:rPr>
              <w:t>先行登记保存</w:t>
            </w:r>
          </w:p>
        </w:tc>
        <w:tc>
          <w:tcPr>
            <w:tcW w:w="660" w:type="dxa"/>
            <w:tcBorders>
              <w:top w:val="nil"/>
              <w:bottom w:val="nil"/>
            </w:tcBorders>
            <w:vAlign w:val="center"/>
          </w:tcPr>
          <w:p w:rsidR="00561E34" w:rsidRPr="00030867" w:rsidRDefault="00561E34" w:rsidP="004A0831">
            <w:pPr>
              <w:adjustRightInd/>
              <w:snapToGrid/>
              <w:spacing w:line="220" w:lineRule="atLeast"/>
              <w:jc w:val="center"/>
              <w:rPr>
                <w:rFonts w:ascii="宋体" w:eastAsia="宋体" w:hAnsi="宋体"/>
              </w:rPr>
            </w:pPr>
          </w:p>
        </w:tc>
        <w:tc>
          <w:tcPr>
            <w:tcW w:w="2543" w:type="dxa"/>
            <w:vAlign w:val="center"/>
          </w:tcPr>
          <w:p w:rsidR="00561E34" w:rsidRPr="00030867" w:rsidRDefault="00561E34" w:rsidP="004A0831">
            <w:pPr>
              <w:adjustRightInd/>
              <w:snapToGrid/>
              <w:spacing w:line="220" w:lineRule="atLeast"/>
              <w:jc w:val="center"/>
              <w:rPr>
                <w:rFonts w:ascii="宋体" w:eastAsia="宋体" w:hAnsi="宋体"/>
              </w:rPr>
            </w:pPr>
            <w:r w:rsidRPr="00030867">
              <w:rPr>
                <w:rFonts w:ascii="宋体" w:eastAsia="宋体" w:hAnsi="宋体" w:hint="eastAsia"/>
              </w:rPr>
              <w:t>查封扣押（执法人员）</w:t>
            </w:r>
          </w:p>
        </w:tc>
      </w:tr>
    </w:tbl>
    <w:p w:rsidR="00561E34" w:rsidRPr="00030867" w:rsidRDefault="007237F6" w:rsidP="00AE07E1">
      <w:pPr>
        <w:spacing w:line="220" w:lineRule="atLeast"/>
        <w:rPr>
          <w:rFonts w:ascii="宋体" w:eastAsia="宋体" w:hAnsi="宋体"/>
        </w:rPr>
      </w:pPr>
      <w:r w:rsidRPr="007237F6">
        <w:rPr>
          <w:noProof/>
        </w:rPr>
        <w:pict>
          <v:shape id="_x0000_s1042" type="#_x0000_t32" style="position:absolute;margin-left:245.75pt;margin-top:-.25pt;width:0;height:24.45pt;z-index:251661824;mso-position-horizontal-relative:text;mso-position-vertical-relative:text" o:connectortype="straight">
            <v:stroke endarrow="block"/>
          </v:shape>
        </w:pict>
      </w:r>
    </w:p>
    <w:tbl>
      <w:tblPr>
        <w:tblpPr w:leftFromText="180" w:rightFromText="180" w:vertAnchor="text" w:horzAnchor="page" w:tblpX="8128"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5"/>
      </w:tblGrid>
      <w:tr w:rsidR="00561E34" w:rsidRPr="00030867" w:rsidTr="004932CF">
        <w:trPr>
          <w:trHeight w:val="630"/>
        </w:trPr>
        <w:tc>
          <w:tcPr>
            <w:tcW w:w="2595" w:type="dxa"/>
            <w:vAlign w:val="center"/>
          </w:tcPr>
          <w:p w:rsidR="00561E34" w:rsidRPr="00030867" w:rsidRDefault="00561E34" w:rsidP="004932CF">
            <w:pPr>
              <w:spacing w:line="220" w:lineRule="atLeast"/>
              <w:jc w:val="center"/>
              <w:rPr>
                <w:rFonts w:ascii="宋体" w:eastAsia="宋体" w:hAnsi="宋体"/>
              </w:rPr>
            </w:pPr>
            <w:r w:rsidRPr="00030867">
              <w:rPr>
                <w:rFonts w:ascii="宋体" w:eastAsia="宋体" w:hAnsi="宋体" w:hint="eastAsia"/>
              </w:rPr>
              <w:t>登记检查记录表</w:t>
            </w:r>
          </w:p>
        </w:tc>
      </w:tr>
    </w:tbl>
    <w:tbl>
      <w:tblPr>
        <w:tblW w:w="0" w:type="auto"/>
        <w:tblInd w:w="2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tblGrid>
      <w:tr w:rsidR="00561E34" w:rsidRPr="00030867" w:rsidTr="004932CF">
        <w:trPr>
          <w:trHeight w:val="585"/>
        </w:trPr>
        <w:tc>
          <w:tcPr>
            <w:tcW w:w="2970" w:type="dxa"/>
            <w:vAlign w:val="center"/>
          </w:tcPr>
          <w:p w:rsidR="00561E34" w:rsidRPr="00030867" w:rsidRDefault="007237F6" w:rsidP="004932CF">
            <w:pPr>
              <w:spacing w:line="220" w:lineRule="atLeast"/>
              <w:jc w:val="center"/>
              <w:rPr>
                <w:rFonts w:ascii="宋体" w:eastAsia="宋体" w:hAnsi="宋体"/>
              </w:rPr>
            </w:pPr>
            <w:r w:rsidRPr="007237F6">
              <w:rPr>
                <w:noProof/>
              </w:rPr>
              <w:pict>
                <v:shape id="_x0000_s1043" type="#_x0000_t32" style="position:absolute;left:0;text-align:left;margin-left:71.1pt;margin-top:28.4pt;width:0;height:24.45pt;z-index:251663872;mso-position-horizontal-relative:text;mso-position-vertical-relative:text" o:connectortype="straight">
                  <v:stroke endarrow="block"/>
                </v:shape>
              </w:pict>
            </w:r>
            <w:r w:rsidR="00561E34" w:rsidRPr="00030867">
              <w:rPr>
                <w:rFonts w:ascii="宋体" w:eastAsia="宋体" w:hAnsi="宋体" w:hint="eastAsia"/>
              </w:rPr>
              <w:t>现场检查处理结果</w:t>
            </w:r>
          </w:p>
        </w:tc>
      </w:tr>
    </w:tbl>
    <w:p w:rsidR="00561E34" w:rsidRPr="00030867" w:rsidRDefault="007237F6" w:rsidP="00AE07E1">
      <w:pPr>
        <w:spacing w:line="220" w:lineRule="atLeast"/>
        <w:rPr>
          <w:rFonts w:ascii="宋体" w:eastAsia="宋体" w:hAnsi="宋体"/>
        </w:rPr>
      </w:pPr>
      <w:r w:rsidRPr="007237F6">
        <w:rPr>
          <w:noProof/>
        </w:rPr>
        <w:pict>
          <v:shape id="_x0000_s1044" type="#_x0000_t32" style="position:absolute;margin-left:377.4pt;margin-top:3pt;width:0;height:53.1pt;z-index:251659776;mso-position-horizontal-relative:text;mso-position-vertical-relative:text" o:connectortype="straight">
            <v:stroke endarrow="block"/>
          </v:shape>
        </w:pict>
      </w:r>
      <w:r w:rsidR="00561E34" w:rsidRPr="00030867">
        <w:rPr>
          <w:rFonts w:ascii="宋体" w:eastAsia="宋体" w:hAnsi="宋体"/>
        </w:rPr>
        <w:t xml:space="preserve">                              </w:t>
      </w:r>
    </w:p>
    <w:tbl>
      <w:tblPr>
        <w:tblW w:w="5703" w:type="dxa"/>
        <w:tblInd w:w="2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1953"/>
        <w:gridCol w:w="1308"/>
        <w:gridCol w:w="1842"/>
      </w:tblGrid>
      <w:tr w:rsidR="00561E34" w:rsidRPr="00030867" w:rsidTr="00673131">
        <w:trPr>
          <w:gridBefore w:val="1"/>
          <w:gridAfter w:val="2"/>
          <w:wBefore w:w="600" w:type="dxa"/>
          <w:wAfter w:w="3150" w:type="dxa"/>
          <w:trHeight w:val="636"/>
        </w:trPr>
        <w:tc>
          <w:tcPr>
            <w:tcW w:w="1953" w:type="dxa"/>
            <w:vAlign w:val="center"/>
          </w:tcPr>
          <w:p w:rsidR="00561E34" w:rsidRPr="00030867" w:rsidRDefault="00561E34" w:rsidP="004932CF">
            <w:pPr>
              <w:spacing w:line="220" w:lineRule="atLeast"/>
              <w:jc w:val="center"/>
              <w:rPr>
                <w:rFonts w:ascii="宋体" w:eastAsia="宋体" w:hAnsi="宋体"/>
              </w:rPr>
            </w:pPr>
            <w:r w:rsidRPr="00030867">
              <w:rPr>
                <w:rFonts w:ascii="宋体" w:eastAsia="宋体" w:hAnsi="宋体" w:hint="eastAsia"/>
              </w:rPr>
              <w:t>调查报告</w:t>
            </w:r>
          </w:p>
        </w:tc>
      </w:tr>
      <w:tr w:rsidR="00561E34" w:rsidRPr="00030867" w:rsidTr="00673131">
        <w:trPr>
          <w:gridBefore w:val="3"/>
          <w:wBefore w:w="3861" w:type="dxa"/>
          <w:trHeight w:val="589"/>
        </w:trPr>
        <w:tc>
          <w:tcPr>
            <w:tcW w:w="1842" w:type="dxa"/>
            <w:vAlign w:val="center"/>
          </w:tcPr>
          <w:p w:rsidR="00561E34" w:rsidRPr="00030867" w:rsidRDefault="007237F6" w:rsidP="004932CF">
            <w:pPr>
              <w:spacing w:line="220" w:lineRule="atLeast"/>
              <w:jc w:val="center"/>
              <w:rPr>
                <w:rFonts w:ascii="宋体" w:eastAsia="宋体" w:hAnsi="宋体"/>
              </w:rPr>
            </w:pPr>
            <w:r w:rsidRPr="007237F6">
              <w:rPr>
                <w:noProof/>
              </w:rPr>
              <w:pict>
                <v:shape id="_x0000_s1045" type="#_x0000_t32" style="position:absolute;left:0;text-align:left;margin-left:-119.15pt;margin-top:-.1pt;width:.05pt;height:28.9pt;z-index:251664896;mso-position-horizontal-relative:text;mso-position-vertical-relative:text" o:connectortype="straight">
                  <v:stroke endarrow="block"/>
                </v:shape>
              </w:pict>
            </w:r>
            <w:r w:rsidR="00561E34" w:rsidRPr="00030867">
              <w:rPr>
                <w:rFonts w:ascii="宋体" w:eastAsia="宋体" w:hAnsi="宋体" w:hint="eastAsia"/>
              </w:rPr>
              <w:t>总结评估</w:t>
            </w:r>
          </w:p>
        </w:tc>
      </w:tr>
      <w:tr w:rsidR="00561E34" w:rsidRPr="00030867" w:rsidTr="00673131">
        <w:trPr>
          <w:gridAfter w:val="2"/>
          <w:wAfter w:w="3150" w:type="dxa"/>
          <w:trHeight w:val="605"/>
        </w:trPr>
        <w:tc>
          <w:tcPr>
            <w:tcW w:w="2553" w:type="dxa"/>
            <w:gridSpan w:val="2"/>
          </w:tcPr>
          <w:p w:rsidR="00561E34" w:rsidRPr="00030867" w:rsidRDefault="007237F6" w:rsidP="004932CF">
            <w:pPr>
              <w:rPr>
                <w:rFonts w:ascii="宋体" w:eastAsia="宋体" w:hAnsi="宋体"/>
              </w:rPr>
            </w:pPr>
            <w:r w:rsidRPr="007237F6">
              <w:rPr>
                <w:noProof/>
              </w:rPr>
              <w:pict>
                <v:shape id="_x0000_s1046" type="#_x0000_t32" style="position:absolute;margin-left:59.5pt;margin-top:30.05pt;width:.05pt;height:12pt;z-index:251665920;mso-position-horizontal-relative:text;mso-position-vertical-relative:text" o:connectortype="straight">
                  <v:stroke endarrow="block"/>
                </v:shape>
              </w:pict>
            </w:r>
            <w:r w:rsidRPr="007237F6">
              <w:rPr>
                <w:noProof/>
              </w:rPr>
              <w:pict>
                <v:shape id="_x0000_s1047" type="#_x0000_t32" style="position:absolute;margin-left:246.4pt;margin-top:-.85pt;width:0;height:38.9pt;z-index:251660800;mso-position-horizontal-relative:text;mso-position-vertical-relative:text" o:connectortype="straight">
                  <v:stroke endarrow="block"/>
                </v:shape>
              </w:pict>
            </w:r>
            <w:r w:rsidR="00561E34" w:rsidRPr="00030867">
              <w:rPr>
                <w:rFonts w:ascii="宋体" w:eastAsia="宋体" w:hAnsi="宋体"/>
              </w:rPr>
              <w:t xml:space="preserve">       </w:t>
            </w:r>
            <w:r w:rsidR="00561E34" w:rsidRPr="00030867">
              <w:rPr>
                <w:rFonts w:ascii="宋体" w:eastAsia="宋体" w:hAnsi="宋体" w:hint="eastAsia"/>
              </w:rPr>
              <w:t>进入行政处罚程序</w:t>
            </w:r>
            <w:r w:rsidR="00561E34" w:rsidRPr="00030867">
              <w:rPr>
                <w:rFonts w:ascii="宋体" w:eastAsia="宋体" w:hAnsi="宋体"/>
              </w:rPr>
              <w:t xml:space="preserve">                    </w:t>
            </w:r>
          </w:p>
        </w:tc>
      </w:tr>
    </w:tbl>
    <w:tbl>
      <w:tblPr>
        <w:tblpPr w:leftFromText="180" w:rightFromText="180" w:vertAnchor="text" w:horzAnchor="page" w:tblpX="6103" w:tblpY="363"/>
        <w:tblW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tblGrid>
      <w:tr w:rsidR="00561E34" w:rsidRPr="00030867" w:rsidTr="009C70E8">
        <w:trPr>
          <w:trHeight w:val="702"/>
        </w:trPr>
        <w:tc>
          <w:tcPr>
            <w:tcW w:w="2280" w:type="dxa"/>
            <w:vAlign w:val="center"/>
          </w:tcPr>
          <w:p w:rsidR="00561E34" w:rsidRPr="00030867" w:rsidRDefault="00561E34" w:rsidP="001351B9">
            <w:pPr>
              <w:jc w:val="center"/>
              <w:rPr>
                <w:rFonts w:ascii="宋体" w:eastAsia="宋体" w:hAnsi="宋体"/>
              </w:rPr>
            </w:pPr>
            <w:r w:rsidRPr="00030867">
              <w:rPr>
                <w:rFonts w:ascii="宋体" w:eastAsia="宋体" w:hAnsi="宋体" w:hint="eastAsia"/>
              </w:rPr>
              <w:t>按照规定的日期进行复查</w:t>
            </w:r>
          </w:p>
        </w:tc>
      </w:tr>
    </w:tbl>
    <w:tbl>
      <w:tblPr>
        <w:tblpPr w:leftFromText="180" w:rightFromText="180" w:vertAnchor="text" w:horzAnchor="margin" w:tblpXSpec="right" w:tblpY="213"/>
        <w:tblOverlap w:val="never"/>
        <w:tblW w:w="1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5"/>
      </w:tblGrid>
      <w:tr w:rsidR="00561E34" w:rsidRPr="00030867" w:rsidTr="001351B9">
        <w:trPr>
          <w:trHeight w:val="375"/>
        </w:trPr>
        <w:tc>
          <w:tcPr>
            <w:tcW w:w="1505" w:type="dxa"/>
            <w:vAlign w:val="center"/>
          </w:tcPr>
          <w:p w:rsidR="00561E34" w:rsidRPr="00030867" w:rsidRDefault="00561E34" w:rsidP="001351B9">
            <w:pPr>
              <w:jc w:val="center"/>
              <w:rPr>
                <w:rFonts w:ascii="宋体" w:eastAsia="宋体" w:hAnsi="宋体"/>
              </w:rPr>
            </w:pPr>
            <w:r w:rsidRPr="00030867">
              <w:rPr>
                <w:rFonts w:ascii="宋体" w:eastAsia="宋体" w:hAnsi="宋体" w:hint="eastAsia"/>
              </w:rPr>
              <w:t>归档</w:t>
            </w:r>
          </w:p>
        </w:tc>
      </w:tr>
    </w:tbl>
    <w:tbl>
      <w:tblPr>
        <w:tblpPr w:leftFromText="180" w:rightFromText="180" w:vertAnchor="text" w:horzAnchor="page" w:tblpX="2338" w:tblpY="573"/>
        <w:tblW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tblGrid>
      <w:tr w:rsidR="00561E34" w:rsidRPr="00030867" w:rsidTr="00673131">
        <w:trPr>
          <w:trHeight w:val="540"/>
        </w:trPr>
        <w:tc>
          <w:tcPr>
            <w:tcW w:w="2280" w:type="dxa"/>
            <w:vAlign w:val="center"/>
          </w:tcPr>
          <w:p w:rsidR="00561E34" w:rsidRPr="00030867" w:rsidRDefault="00561E34" w:rsidP="00673131">
            <w:pPr>
              <w:jc w:val="center"/>
              <w:rPr>
                <w:rFonts w:ascii="宋体" w:eastAsia="宋体" w:hAnsi="宋体"/>
              </w:rPr>
            </w:pPr>
            <w:r w:rsidRPr="00030867">
              <w:rPr>
                <w:rFonts w:ascii="宋体" w:eastAsia="宋体" w:hAnsi="宋体" w:hint="eastAsia"/>
              </w:rPr>
              <w:t>责令整改</w:t>
            </w:r>
          </w:p>
        </w:tc>
      </w:tr>
    </w:tbl>
    <w:p w:rsidR="00561E34" w:rsidRPr="00030867" w:rsidRDefault="007237F6" w:rsidP="00AE07E1">
      <w:pPr>
        <w:spacing w:line="220" w:lineRule="atLeast"/>
        <w:rPr>
          <w:rFonts w:ascii="宋体" w:eastAsia="宋体" w:hAnsi="宋体"/>
        </w:rPr>
      </w:pPr>
      <w:r w:rsidRPr="007237F6">
        <w:rPr>
          <w:noProof/>
        </w:rPr>
        <w:pict>
          <v:shape id="_x0000_s1048" type="#_x0000_t32" style="position:absolute;margin-left:248.35pt;margin-top:11.3pt;width:.05pt;height:12pt;z-index:251667968;mso-position-horizontal-relative:text;mso-position-vertical-relative:text" o:connectortype="straight">
            <v:stroke endarrow="block"/>
          </v:shape>
        </w:pict>
      </w:r>
      <w:r w:rsidRPr="007237F6">
        <w:rPr>
          <w:noProof/>
        </w:rPr>
        <w:pict>
          <v:shape id="_x0000_s1049" type="#_x0000_t32" style="position:absolute;margin-left:110.45pt;margin-top:11.3pt;width:0;height:18pt;z-index:251668992;mso-position-horizontal-relative:text;mso-position-vertical-relative:text" o:connectortype="straight">
            <v:stroke endarrow="block"/>
          </v:shape>
        </w:pict>
      </w:r>
      <w:r w:rsidRPr="007237F6">
        <w:rPr>
          <w:noProof/>
        </w:rPr>
        <w:pict>
          <v:shape id="_x0000_s1050" type="#_x0000_t32" style="position:absolute;margin-left:110.45pt;margin-top:11.3pt;width:137.9pt;height:0;z-index:251666944;mso-position-horizontal-relative:text;mso-position-vertical-relative:text" o:connectortype="straight"/>
        </w:pict>
      </w:r>
      <w:r w:rsidR="00561E34" w:rsidRPr="00030867">
        <w:rPr>
          <w:rFonts w:ascii="宋体" w:eastAsia="宋体" w:hAnsi="宋体"/>
        </w:rPr>
        <w:t xml:space="preserve">                               </w:t>
      </w:r>
    </w:p>
    <w:sectPr w:rsidR="00561E34" w:rsidRPr="00030867" w:rsidSect="004358AB">
      <w:headerReference w:type="default" r:id="rId6"/>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BD9" w:rsidRDefault="00B26BD9" w:rsidP="00DC432D">
      <w:pPr>
        <w:spacing w:after="0"/>
      </w:pPr>
      <w:r>
        <w:separator/>
      </w:r>
    </w:p>
  </w:endnote>
  <w:endnote w:type="continuationSeparator" w:id="1">
    <w:p w:rsidR="00B26BD9" w:rsidRDefault="00B26BD9" w:rsidP="00DC43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BD9" w:rsidRDefault="00B26BD9" w:rsidP="00DC432D">
      <w:pPr>
        <w:spacing w:after="0"/>
      </w:pPr>
      <w:r>
        <w:separator/>
      </w:r>
    </w:p>
  </w:footnote>
  <w:footnote w:type="continuationSeparator" w:id="1">
    <w:p w:rsidR="00B26BD9" w:rsidRDefault="00B26BD9" w:rsidP="00DC432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E34" w:rsidRDefault="00561E34" w:rsidP="003872B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characterSpacingControl w:val="doNotCompress"/>
  <w:noLineBreaksAfter w:lang="zh-CN" w:val="$([{£¥·‘“〈《「『【〔〖〝﹙﹛﹝＄（．［｛￡￥"/>
  <w:noLineBreaksBefore w:lang="zh-CN" w:val="!%),.:;&gt;?]}¢¨°·ˇˉ―‖’”…‰′″›℃∶、。〃〉》」』】〕〗〞︶︺︾﹀﹄﹚﹜﹞！＂％＇），．：；？］｀｜｝～￠"/>
  <w:hdrShapeDefaults>
    <o:shapedefaults v:ext="edit" spidmax="5121"/>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229DE"/>
    <w:rsid w:val="00030867"/>
    <w:rsid w:val="000F5F29"/>
    <w:rsid w:val="001351B9"/>
    <w:rsid w:val="001E6CCB"/>
    <w:rsid w:val="00230CDD"/>
    <w:rsid w:val="002B1C04"/>
    <w:rsid w:val="002D7909"/>
    <w:rsid w:val="002E04A6"/>
    <w:rsid w:val="00323B43"/>
    <w:rsid w:val="00341F9E"/>
    <w:rsid w:val="003872B2"/>
    <w:rsid w:val="003D263B"/>
    <w:rsid w:val="003D37D8"/>
    <w:rsid w:val="003E5B83"/>
    <w:rsid w:val="00426133"/>
    <w:rsid w:val="004358AB"/>
    <w:rsid w:val="004932CF"/>
    <w:rsid w:val="004A0831"/>
    <w:rsid w:val="004D398E"/>
    <w:rsid w:val="004E12F7"/>
    <w:rsid w:val="00505940"/>
    <w:rsid w:val="00561E34"/>
    <w:rsid w:val="00565562"/>
    <w:rsid w:val="00577EA8"/>
    <w:rsid w:val="005D19AC"/>
    <w:rsid w:val="005F51B8"/>
    <w:rsid w:val="00643B98"/>
    <w:rsid w:val="00673131"/>
    <w:rsid w:val="006A2B49"/>
    <w:rsid w:val="006A5AD0"/>
    <w:rsid w:val="007237F6"/>
    <w:rsid w:val="00812245"/>
    <w:rsid w:val="00864412"/>
    <w:rsid w:val="008B7726"/>
    <w:rsid w:val="009477DB"/>
    <w:rsid w:val="009829B5"/>
    <w:rsid w:val="009C70E8"/>
    <w:rsid w:val="00A045C2"/>
    <w:rsid w:val="00A70122"/>
    <w:rsid w:val="00AE07E1"/>
    <w:rsid w:val="00B12515"/>
    <w:rsid w:val="00B21612"/>
    <w:rsid w:val="00B26BD9"/>
    <w:rsid w:val="00BB3CAF"/>
    <w:rsid w:val="00C02058"/>
    <w:rsid w:val="00C548B3"/>
    <w:rsid w:val="00C650A9"/>
    <w:rsid w:val="00CB6A4E"/>
    <w:rsid w:val="00CE6A0B"/>
    <w:rsid w:val="00D31D50"/>
    <w:rsid w:val="00DC1A8C"/>
    <w:rsid w:val="00DC432D"/>
    <w:rsid w:val="00DF2C64"/>
    <w:rsid w:val="00E6289D"/>
    <w:rsid w:val="00EA0E86"/>
    <w:rsid w:val="00F25B56"/>
    <w:rsid w:val="00F85054"/>
    <w:rsid w:val="00FB193D"/>
    <w:rsid w:val="00FD3A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rules v:ext="edit">
        <o:r id="V:Rule26" type="connector" idref="#_x0000_s1026"/>
        <o:r id="V:Rule27" type="connector" idref="#_x0000_s1028"/>
        <o:r id="V:Rule28" type="connector" idref="#_x0000_s1027"/>
        <o:r id="V:Rule29" type="connector" idref="#_x0000_s1032"/>
        <o:r id="V:Rule30" type="connector" idref="#_x0000_s1043"/>
        <o:r id="V:Rule31" type="connector" idref="#_x0000_s1031"/>
        <o:r id="V:Rule32" type="connector" idref="#_x0000_s1044"/>
        <o:r id="V:Rule33" type="connector" idref="#_x0000_s1029"/>
        <o:r id="V:Rule34" type="connector" idref="#_x0000_s1030"/>
        <o:r id="V:Rule35" type="connector" idref="#_x0000_s1035"/>
        <o:r id="V:Rule36" type="connector" idref="#_x0000_s1046"/>
        <o:r id="V:Rule37" type="connector" idref="#_x0000_s1045"/>
        <o:r id="V:Rule38" type="connector" idref="#_x0000_s1036"/>
        <o:r id="V:Rule39" type="connector" idref="#_x0000_s1047"/>
        <o:r id="V:Rule40" type="connector" idref="#_x0000_s1038"/>
        <o:r id="V:Rule41" type="connector" idref="#_x0000_s1037"/>
        <o:r id="V:Rule42" type="connector" idref="#_x0000_s1048"/>
        <o:r id="V:Rule43" type="connector" idref="#_x0000_s1042"/>
        <o:r id="V:Rule44" type="connector" idref="#_x0000_s1033"/>
        <o:r id="V:Rule45" type="connector" idref="#_x0000_s1041"/>
        <o:r id="V:Rule46" type="connector" idref="#_x0000_s1034"/>
        <o:r id="V:Rule47" type="connector" idref="#_x0000_s1039"/>
        <o:r id="V:Rule48" type="connector" idref="#_x0000_s1050"/>
        <o:r id="V:Rule49" type="connector" idref="#_x0000_s1049"/>
        <o:r id="V:Rule50"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paragraph" w:styleId="2">
    <w:name w:val="heading 2"/>
    <w:basedOn w:val="a"/>
    <w:link w:val="2Char"/>
    <w:uiPriority w:val="99"/>
    <w:qFormat/>
    <w:rsid w:val="002E04A6"/>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2E04A6"/>
    <w:rPr>
      <w:rFonts w:ascii="宋体" w:eastAsia="宋体" w:hAnsi="宋体" w:cs="宋体"/>
      <w:b/>
      <w:bCs/>
      <w:sz w:val="36"/>
      <w:szCs w:val="36"/>
    </w:rPr>
  </w:style>
  <w:style w:type="table" w:styleId="a3">
    <w:name w:val="Table Grid"/>
    <w:basedOn w:val="a1"/>
    <w:uiPriority w:val="99"/>
    <w:rsid w:val="00DF2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uiPriority w:val="99"/>
    <w:rsid w:val="00FD3A05"/>
    <w:rPr>
      <w:rFonts w:ascii="Arial Unicode MS" w:hAnsi="Arial Unicode MS" w:cs="Times New Roman"/>
      <w:color w:val="000000"/>
      <w:sz w:val="30"/>
      <w:szCs w:val="30"/>
    </w:rPr>
  </w:style>
  <w:style w:type="paragraph" w:styleId="a4">
    <w:name w:val="header"/>
    <w:basedOn w:val="a"/>
    <w:link w:val="Char"/>
    <w:uiPriority w:val="99"/>
    <w:semiHidden/>
    <w:rsid w:val="00DC432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locked/>
    <w:rsid w:val="00DC432D"/>
    <w:rPr>
      <w:rFonts w:ascii="Tahoma" w:hAnsi="Tahoma" w:cs="Times New Roman"/>
      <w:sz w:val="18"/>
      <w:szCs w:val="18"/>
    </w:rPr>
  </w:style>
  <w:style w:type="paragraph" w:styleId="a5">
    <w:name w:val="footer"/>
    <w:basedOn w:val="a"/>
    <w:link w:val="Char0"/>
    <w:uiPriority w:val="99"/>
    <w:semiHidden/>
    <w:rsid w:val="00DC432D"/>
    <w:pPr>
      <w:tabs>
        <w:tab w:val="center" w:pos="4153"/>
        <w:tab w:val="right" w:pos="8306"/>
      </w:tabs>
    </w:pPr>
    <w:rPr>
      <w:sz w:val="18"/>
      <w:szCs w:val="18"/>
    </w:rPr>
  </w:style>
  <w:style w:type="character" w:customStyle="1" w:styleId="Char0">
    <w:name w:val="页脚 Char"/>
    <w:basedOn w:val="a0"/>
    <w:link w:val="a5"/>
    <w:uiPriority w:val="99"/>
    <w:semiHidden/>
    <w:locked/>
    <w:rsid w:val="00DC432D"/>
    <w:rPr>
      <w:rFonts w:ascii="Tahoma" w:hAnsi="Tahoma" w:cs="Times New Roman"/>
      <w:sz w:val="18"/>
      <w:szCs w:val="18"/>
    </w:rPr>
  </w:style>
  <w:style w:type="character" w:styleId="a6">
    <w:name w:val="Strong"/>
    <w:basedOn w:val="a0"/>
    <w:uiPriority w:val="99"/>
    <w:qFormat/>
    <w:rsid w:val="002E04A6"/>
    <w:rPr>
      <w:rFonts w:cs="Times New Roman"/>
      <w:b/>
      <w:bCs/>
    </w:rPr>
  </w:style>
  <w:style w:type="paragraph" w:styleId="a7">
    <w:name w:val="Normal (Web)"/>
    <w:basedOn w:val="a"/>
    <w:uiPriority w:val="99"/>
    <w:semiHidden/>
    <w:rsid w:val="002E04A6"/>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uiPriority w:val="99"/>
    <w:rsid w:val="002E04A6"/>
    <w:rPr>
      <w:rFonts w:cs="Times New Roman"/>
    </w:rPr>
  </w:style>
</w:styles>
</file>

<file path=word/webSettings.xml><?xml version="1.0" encoding="utf-8"?>
<w:webSettings xmlns:r="http://schemas.openxmlformats.org/officeDocument/2006/relationships" xmlns:w="http://schemas.openxmlformats.org/wordprocessingml/2006/main">
  <w:divs>
    <w:div w:id="1346250676">
      <w:bodyDiv w:val="1"/>
      <w:marLeft w:val="0"/>
      <w:marRight w:val="0"/>
      <w:marTop w:val="0"/>
      <w:marBottom w:val="0"/>
      <w:divBdr>
        <w:top w:val="none" w:sz="0" w:space="0" w:color="auto"/>
        <w:left w:val="none" w:sz="0" w:space="0" w:color="auto"/>
        <w:bottom w:val="none" w:sz="0" w:space="0" w:color="auto"/>
        <w:right w:val="none" w:sz="0" w:space="0" w:color="auto"/>
      </w:divBdr>
    </w:div>
    <w:div w:id="1974871342">
      <w:marLeft w:val="0"/>
      <w:marRight w:val="0"/>
      <w:marTop w:val="0"/>
      <w:marBottom w:val="0"/>
      <w:divBdr>
        <w:top w:val="none" w:sz="0" w:space="0" w:color="auto"/>
        <w:left w:val="none" w:sz="0" w:space="0" w:color="auto"/>
        <w:bottom w:val="none" w:sz="0" w:space="0" w:color="auto"/>
        <w:right w:val="none" w:sz="0" w:space="0" w:color="auto"/>
      </w:divBdr>
    </w:div>
    <w:div w:id="1974871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516</TotalTime>
  <Pages>4</Pages>
  <Words>2066</Words>
  <Characters>492</Characters>
  <Application>Microsoft Office Word</Application>
  <DocSecurity>0</DocSecurity>
  <Lines>4</Lines>
  <Paragraphs>5</Paragraphs>
  <ScaleCrop>false</ScaleCrop>
  <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28</cp:revision>
  <dcterms:created xsi:type="dcterms:W3CDTF">2008-09-11T17:20:00Z</dcterms:created>
  <dcterms:modified xsi:type="dcterms:W3CDTF">2017-11-23T09:43:00Z</dcterms:modified>
</cp:coreProperties>
</file>